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AD89" w14:textId="4B10DF60" w:rsidR="00247BB3" w:rsidRDefault="00247BB3" w:rsidP="00911E3B">
      <w:pPr>
        <w:ind w:left="360"/>
        <w:jc w:val="center"/>
        <w:rPr>
          <w:b/>
        </w:rPr>
      </w:pPr>
      <w:r>
        <w:rPr>
          <w:b/>
        </w:rPr>
        <w:t xml:space="preserve">Олимпиадные задания </w:t>
      </w:r>
      <w:r w:rsidR="00AB3646">
        <w:rPr>
          <w:b/>
        </w:rPr>
        <w:t xml:space="preserve">заключительного </w:t>
      </w:r>
      <w:r>
        <w:rPr>
          <w:b/>
        </w:rPr>
        <w:t>этапа</w:t>
      </w:r>
    </w:p>
    <w:p w14:paraId="19F73AD6" w14:textId="77777777" w:rsidR="00247BB3" w:rsidRDefault="00247BB3" w:rsidP="00911E3B">
      <w:pPr>
        <w:ind w:left="360"/>
        <w:jc w:val="center"/>
        <w:rPr>
          <w:b/>
        </w:rPr>
      </w:pPr>
      <w:r>
        <w:rPr>
          <w:b/>
        </w:rPr>
        <w:t xml:space="preserve"> олимпиады «МагистриУм» </w:t>
      </w:r>
    </w:p>
    <w:p w14:paraId="3C98E3F5" w14:textId="77777777" w:rsidR="00247BB3" w:rsidRDefault="00247BB3" w:rsidP="00911E3B">
      <w:pPr>
        <w:ind w:left="360"/>
        <w:jc w:val="center"/>
        <w:rPr>
          <w:b/>
        </w:rPr>
      </w:pPr>
      <w:r>
        <w:rPr>
          <w:b/>
        </w:rPr>
        <w:t>202</w:t>
      </w:r>
      <w:r w:rsidR="00087A59">
        <w:rPr>
          <w:b/>
        </w:rPr>
        <w:t>4</w:t>
      </w:r>
      <w:r>
        <w:rPr>
          <w:b/>
        </w:rPr>
        <w:t>-202</w:t>
      </w:r>
      <w:r w:rsidR="00087A59">
        <w:rPr>
          <w:b/>
        </w:rPr>
        <w:t>5</w:t>
      </w:r>
      <w:r>
        <w:rPr>
          <w:b/>
        </w:rPr>
        <w:t xml:space="preserve"> учебный год</w:t>
      </w:r>
    </w:p>
    <w:p w14:paraId="506DFB08" w14:textId="24CD51BD" w:rsidR="00247BB3" w:rsidRDefault="00AB3646" w:rsidP="00911E3B">
      <w:pPr>
        <w:ind w:left="360"/>
        <w:jc w:val="center"/>
        <w:rPr>
          <w:b/>
        </w:rPr>
      </w:pPr>
      <w:r>
        <w:rPr>
          <w:b/>
        </w:rPr>
        <w:t xml:space="preserve">Профиль: Лингвистика </w:t>
      </w:r>
    </w:p>
    <w:p w14:paraId="73C57ED3" w14:textId="77777777" w:rsidR="00AB3646" w:rsidRDefault="00AB3646" w:rsidP="00911E3B">
      <w:pPr>
        <w:ind w:left="360"/>
        <w:jc w:val="center"/>
        <w:rPr>
          <w:b/>
        </w:rPr>
      </w:pPr>
    </w:p>
    <w:p w14:paraId="2122722B" w14:textId="77777777" w:rsidR="00CE1010" w:rsidRPr="00AE2BB1" w:rsidRDefault="00CE1010" w:rsidP="00CE1010">
      <w:pPr>
        <w:ind w:firstLine="567"/>
        <w:jc w:val="center"/>
        <w:rPr>
          <w:b/>
        </w:rPr>
      </w:pPr>
      <w:r w:rsidRPr="00AE2BB1">
        <w:rPr>
          <w:b/>
        </w:rPr>
        <w:t xml:space="preserve">Часть </w:t>
      </w:r>
      <w:r w:rsidR="00087A59">
        <w:rPr>
          <w:b/>
        </w:rPr>
        <w:t>1</w:t>
      </w:r>
      <w:r w:rsidRPr="00AE2BB1">
        <w:rPr>
          <w:b/>
        </w:rPr>
        <w:t xml:space="preserve"> (1-1</w:t>
      </w:r>
      <w:r w:rsidR="00AB0633">
        <w:rPr>
          <w:b/>
        </w:rPr>
        <w:t>0</w:t>
      </w:r>
      <w:r w:rsidRPr="00AE2BB1">
        <w:rPr>
          <w:b/>
        </w:rPr>
        <w:t xml:space="preserve"> задание)</w:t>
      </w:r>
    </w:p>
    <w:p w14:paraId="41829025" w14:textId="77777777" w:rsidR="00CE1010" w:rsidRDefault="00D6650A" w:rsidP="00D6650A">
      <w:pPr>
        <w:pStyle w:val="a8"/>
        <w:tabs>
          <w:tab w:val="left" w:pos="426"/>
        </w:tabs>
        <w:autoSpaceDE w:val="0"/>
        <w:autoSpaceDN w:val="0"/>
        <w:adjustRightInd w:val="0"/>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Прочтите текст и выполните задания с 1 по 10, выбрав вариант ответа </w:t>
      </w:r>
      <w:proofErr w:type="spellStart"/>
      <w:r>
        <w:rPr>
          <w:rFonts w:ascii="Times New Roman" w:hAnsi="Times New Roman"/>
          <w:sz w:val="24"/>
          <w:szCs w:val="24"/>
          <w:lang w:val="ru-RU"/>
        </w:rPr>
        <w:t>а,б</w:t>
      </w:r>
      <w:proofErr w:type="spellEnd"/>
      <w:r>
        <w:rPr>
          <w:rFonts w:ascii="Times New Roman" w:hAnsi="Times New Roman"/>
          <w:sz w:val="24"/>
          <w:szCs w:val="24"/>
          <w:lang w:val="ru-RU"/>
        </w:rPr>
        <w:t>, или в.</w:t>
      </w:r>
    </w:p>
    <w:p w14:paraId="48E0C1F1" w14:textId="77777777" w:rsidR="00277188" w:rsidRPr="008C2C29" w:rsidRDefault="00277188" w:rsidP="00277188">
      <w:pPr>
        <w:pStyle w:val="a8"/>
        <w:tabs>
          <w:tab w:val="left" w:pos="426"/>
        </w:tabs>
        <w:autoSpaceDE w:val="0"/>
        <w:autoSpaceDN w:val="0"/>
        <w:adjustRightInd w:val="0"/>
        <w:spacing w:after="0" w:line="240" w:lineRule="auto"/>
        <w:ind w:left="284"/>
        <w:jc w:val="center"/>
        <w:rPr>
          <w:rFonts w:ascii="Times New Roman" w:hAnsi="Times New Roman"/>
          <w:b/>
        </w:rPr>
      </w:pPr>
      <w:r w:rsidRPr="008C2C29">
        <w:rPr>
          <w:rFonts w:ascii="Times New Roman" w:hAnsi="Times New Roman"/>
          <w:b/>
        </w:rPr>
        <w:t>A TRAVELLER OR A TOURIST?</w:t>
      </w:r>
    </w:p>
    <w:p w14:paraId="717D26F8" w14:textId="77777777" w:rsidR="008C2C29" w:rsidRPr="008C2C29" w:rsidRDefault="00423EF3" w:rsidP="008C2C29">
      <w:pPr>
        <w:pStyle w:val="a8"/>
        <w:tabs>
          <w:tab w:val="left" w:pos="426"/>
        </w:tabs>
        <w:autoSpaceDE w:val="0"/>
        <w:autoSpaceDN w:val="0"/>
        <w:adjustRightInd w:val="0"/>
        <w:ind w:left="0" w:firstLine="567"/>
        <w:jc w:val="both"/>
        <w:rPr>
          <w:rFonts w:ascii="Times New Roman" w:hAnsi="Times New Roman"/>
        </w:rPr>
      </w:pPr>
      <w:r w:rsidRPr="00423EF3">
        <w:rPr>
          <w:rFonts w:ascii="Times New Roman" w:hAnsi="Times New Roman"/>
          <w:b/>
          <w:sz w:val="28"/>
          <w:szCs w:val="28"/>
        </w:rPr>
        <w:t>A</w:t>
      </w:r>
      <w:r>
        <w:rPr>
          <w:rFonts w:ascii="Times New Roman" w:hAnsi="Times New Roman"/>
        </w:rPr>
        <w:t xml:space="preserve"> </w:t>
      </w:r>
      <w:r w:rsidR="008C2C29" w:rsidRPr="008C2C29">
        <w:rPr>
          <w:rFonts w:ascii="Times New Roman" w:hAnsi="Times New Roman"/>
        </w:rPr>
        <w:t xml:space="preserve">What is the difference between a </w:t>
      </w:r>
      <w:proofErr w:type="spellStart"/>
      <w:r w:rsidR="008C2C29" w:rsidRPr="008C2C29">
        <w:rPr>
          <w:rFonts w:ascii="Times New Roman" w:hAnsi="Times New Roman"/>
        </w:rPr>
        <w:t>traveller</w:t>
      </w:r>
      <w:proofErr w:type="spellEnd"/>
      <w:r w:rsidR="008C2C29" w:rsidRPr="008C2C29">
        <w:rPr>
          <w:rFonts w:ascii="Times New Roman" w:hAnsi="Times New Roman"/>
        </w:rPr>
        <w:t xml:space="preserve"> and a tourist? Well, the easy distinction often made concerns what kind of trip people are on. To put it simply, someone visiting other countries with a backpack and roaming from place to place without a fixed itinerary is often regarded, especially by themselves, as a </w:t>
      </w:r>
      <w:proofErr w:type="spellStart"/>
      <w:r w:rsidR="008C2C29" w:rsidRPr="008C2C29">
        <w:rPr>
          <w:rFonts w:ascii="Times New Roman" w:hAnsi="Times New Roman"/>
        </w:rPr>
        <w:t>ʻtraveller</w:t>
      </w:r>
      <w:proofErr w:type="spellEnd"/>
      <w:r w:rsidR="008C2C29" w:rsidRPr="008C2C29">
        <w:rPr>
          <w:rFonts w:ascii="Times New Roman" w:hAnsi="Times New Roman"/>
        </w:rPr>
        <w:t xml:space="preserve">’. Someone on holiday, especially someone on a package holiday for one or two weeks, is generally regarded as a </w:t>
      </w:r>
      <w:proofErr w:type="spellStart"/>
      <w:r w:rsidR="008C2C29" w:rsidRPr="008C2C29">
        <w:rPr>
          <w:rFonts w:ascii="Times New Roman" w:hAnsi="Times New Roman"/>
        </w:rPr>
        <w:t>ʻtourist</w:t>
      </w:r>
      <w:proofErr w:type="spellEnd"/>
      <w:r w:rsidR="008C2C29" w:rsidRPr="008C2C29">
        <w:rPr>
          <w:rFonts w:ascii="Times New Roman" w:hAnsi="Times New Roman"/>
        </w:rPr>
        <w:t xml:space="preserve">’. According to this distinction, the </w:t>
      </w:r>
      <w:proofErr w:type="spellStart"/>
      <w:r w:rsidR="008C2C29" w:rsidRPr="008C2C29">
        <w:rPr>
          <w:rFonts w:ascii="Times New Roman" w:hAnsi="Times New Roman"/>
        </w:rPr>
        <w:t>traveller</w:t>
      </w:r>
      <w:proofErr w:type="spellEnd"/>
      <w:r w:rsidR="008C2C29" w:rsidRPr="008C2C29">
        <w:rPr>
          <w:rFonts w:ascii="Times New Roman" w:hAnsi="Times New Roman"/>
        </w:rPr>
        <w:t xml:space="preserve"> gains an understanding of the place as it really is – mixing in with the locals, learning about the culture – whereas the tourist merely skates over the surface, seeing the sights but ignoring the people and their culture. This is why many people who consider themselves </w:t>
      </w:r>
      <w:proofErr w:type="spellStart"/>
      <w:r w:rsidR="008C2C29" w:rsidRPr="008C2C29">
        <w:rPr>
          <w:rFonts w:ascii="Times New Roman" w:hAnsi="Times New Roman"/>
        </w:rPr>
        <w:t>ʻtravellers</w:t>
      </w:r>
      <w:proofErr w:type="spellEnd"/>
      <w:r w:rsidR="008C2C29" w:rsidRPr="008C2C29">
        <w:rPr>
          <w:rFonts w:ascii="Times New Roman" w:hAnsi="Times New Roman"/>
        </w:rPr>
        <w:t xml:space="preserve">’ sneer dismissively at </w:t>
      </w:r>
      <w:proofErr w:type="spellStart"/>
      <w:r w:rsidR="008C2C29" w:rsidRPr="008C2C29">
        <w:rPr>
          <w:rFonts w:ascii="Times New Roman" w:hAnsi="Times New Roman"/>
        </w:rPr>
        <w:t>ʻtourists</w:t>
      </w:r>
      <w:proofErr w:type="spellEnd"/>
      <w:r w:rsidR="008C2C29" w:rsidRPr="008C2C29">
        <w:rPr>
          <w:rFonts w:ascii="Times New Roman" w:hAnsi="Times New Roman"/>
        </w:rPr>
        <w:t>’ and are so anxious to distance themselves from them.</w:t>
      </w:r>
    </w:p>
    <w:p w14:paraId="694CF1ED" w14:textId="77777777" w:rsidR="008C2C29" w:rsidRPr="008C2C29" w:rsidRDefault="00423EF3" w:rsidP="008C2C29">
      <w:pPr>
        <w:pStyle w:val="a8"/>
        <w:tabs>
          <w:tab w:val="left" w:pos="426"/>
        </w:tabs>
        <w:autoSpaceDE w:val="0"/>
        <w:autoSpaceDN w:val="0"/>
        <w:adjustRightInd w:val="0"/>
        <w:ind w:left="0" w:firstLine="567"/>
        <w:jc w:val="both"/>
        <w:rPr>
          <w:rFonts w:ascii="Times New Roman" w:hAnsi="Times New Roman"/>
        </w:rPr>
      </w:pPr>
      <w:r w:rsidRPr="00423EF3">
        <w:rPr>
          <w:rFonts w:ascii="Times New Roman" w:hAnsi="Times New Roman"/>
          <w:b/>
          <w:sz w:val="28"/>
          <w:szCs w:val="28"/>
        </w:rPr>
        <w:t>B</w:t>
      </w:r>
      <w:r>
        <w:rPr>
          <w:rFonts w:ascii="Times New Roman" w:hAnsi="Times New Roman"/>
        </w:rPr>
        <w:t xml:space="preserve"> </w:t>
      </w:r>
      <w:r w:rsidR="008C2C29" w:rsidRPr="008C2C29">
        <w:rPr>
          <w:rFonts w:ascii="Times New Roman" w:hAnsi="Times New Roman"/>
        </w:rPr>
        <w:t xml:space="preserve">However, this distinction does not seem to me to hold water in many cases. First of all, let’s accept that a </w:t>
      </w:r>
      <w:proofErr w:type="spellStart"/>
      <w:r w:rsidR="008C2C29" w:rsidRPr="008C2C29">
        <w:rPr>
          <w:rFonts w:ascii="Times New Roman" w:hAnsi="Times New Roman"/>
        </w:rPr>
        <w:t>traveller</w:t>
      </w:r>
      <w:proofErr w:type="spellEnd"/>
      <w:r w:rsidR="008C2C29" w:rsidRPr="008C2C29">
        <w:rPr>
          <w:rFonts w:ascii="Times New Roman" w:hAnsi="Times New Roman"/>
        </w:rPr>
        <w:t xml:space="preserve"> is someone who fully experiences the place they visit rather than simply observing it from the outside, as a tourist does. Does everyone calling themselves a </w:t>
      </w:r>
      <w:proofErr w:type="spellStart"/>
      <w:r w:rsidR="008C2C29" w:rsidRPr="008C2C29">
        <w:rPr>
          <w:rFonts w:ascii="Times New Roman" w:hAnsi="Times New Roman"/>
        </w:rPr>
        <w:t>traveller</w:t>
      </w:r>
      <w:proofErr w:type="spellEnd"/>
      <w:r w:rsidR="008C2C29" w:rsidRPr="008C2C29">
        <w:rPr>
          <w:rFonts w:ascii="Times New Roman" w:hAnsi="Times New Roman"/>
        </w:rPr>
        <w:t xml:space="preserve"> really do this? Of course not. There are herds of young backpackers out there in all corners of the world who see and learn very little of the places they visit. Sticking together in groups, their tales on return are seldom of what they learnt of other cultures, but of the other backpackers they met. Contact with local people is negligible, and there is the suspicion that they are merely ticking boxes so that they can say they have visited all the places that their peers go to. This seems to me not to distinguish them at all from the package tourists boasting about the places they have been to, but who the backpackers so deride. Secondly, there are plenty of people much older than the backpackers who do immerse themselves in the cultures of the places they visit, even if they are only on short holidays. It’s not about how long your stay is, how old you are, how you got there, or how you move around there. It’s all about attitude. </w:t>
      </w:r>
    </w:p>
    <w:p w14:paraId="47E9F86C" w14:textId="77777777" w:rsidR="008C2C29" w:rsidRPr="008C2C29" w:rsidRDefault="00423EF3" w:rsidP="008C2C29">
      <w:pPr>
        <w:pStyle w:val="a8"/>
        <w:tabs>
          <w:tab w:val="left" w:pos="426"/>
        </w:tabs>
        <w:autoSpaceDE w:val="0"/>
        <w:autoSpaceDN w:val="0"/>
        <w:adjustRightInd w:val="0"/>
        <w:ind w:left="0" w:firstLine="567"/>
        <w:jc w:val="both"/>
        <w:rPr>
          <w:rFonts w:ascii="Times New Roman" w:hAnsi="Times New Roman"/>
        </w:rPr>
      </w:pPr>
      <w:r w:rsidRPr="00423EF3">
        <w:rPr>
          <w:rFonts w:ascii="Times New Roman" w:hAnsi="Times New Roman"/>
          <w:b/>
          <w:sz w:val="28"/>
          <w:szCs w:val="28"/>
        </w:rPr>
        <w:t>C</w:t>
      </w:r>
      <w:r>
        <w:rPr>
          <w:rFonts w:ascii="Times New Roman" w:hAnsi="Times New Roman"/>
        </w:rPr>
        <w:t xml:space="preserve"> </w:t>
      </w:r>
      <w:r w:rsidR="008C2C29" w:rsidRPr="008C2C29">
        <w:rPr>
          <w:rFonts w:ascii="Times New Roman" w:hAnsi="Times New Roman"/>
        </w:rPr>
        <w:t xml:space="preserve">If you really are a </w:t>
      </w:r>
      <w:proofErr w:type="spellStart"/>
      <w:r w:rsidR="008C2C29" w:rsidRPr="008C2C29">
        <w:rPr>
          <w:rFonts w:ascii="Times New Roman" w:hAnsi="Times New Roman"/>
        </w:rPr>
        <w:t>traveller</w:t>
      </w:r>
      <w:proofErr w:type="spellEnd"/>
      <w:r w:rsidR="008C2C29" w:rsidRPr="008C2C29">
        <w:rPr>
          <w:rFonts w:ascii="Times New Roman" w:hAnsi="Times New Roman"/>
        </w:rPr>
        <w:t xml:space="preserve">, there’s a purpose to your trip beyond simply getting away from work, taking it easy, or enjoying the weather. You broaden your mind, see other people’s lives through their eyes, gain new perspectives. You meet and have real conversations with local people. You learn that some of your expectations and assumptions were wrong. Your trip has an effect on you. You are wiser about another culture, other ways of thinking and living. A tourist, on the other hand, isn’t interested in any of that. Tourists hardly engage at all with the place they are visiting, preferring to confirm their own preconceptions rather than challenge them, keeping the local people and culture at arm’s length, seeing everything through the lens of a camera. </w:t>
      </w:r>
    </w:p>
    <w:p w14:paraId="75EC3394" w14:textId="77777777" w:rsidR="00277188" w:rsidRPr="008C2C29" w:rsidRDefault="00423EF3" w:rsidP="008C2C29">
      <w:pPr>
        <w:pStyle w:val="a8"/>
        <w:tabs>
          <w:tab w:val="left" w:pos="426"/>
        </w:tabs>
        <w:autoSpaceDE w:val="0"/>
        <w:autoSpaceDN w:val="0"/>
        <w:adjustRightInd w:val="0"/>
        <w:spacing w:after="0" w:line="240" w:lineRule="auto"/>
        <w:ind w:left="0" w:firstLine="567"/>
        <w:jc w:val="both"/>
        <w:rPr>
          <w:rFonts w:ascii="Times New Roman" w:hAnsi="Times New Roman"/>
          <w:sz w:val="24"/>
          <w:szCs w:val="24"/>
        </w:rPr>
      </w:pPr>
      <w:r w:rsidRPr="00423EF3">
        <w:rPr>
          <w:rFonts w:ascii="Times New Roman" w:hAnsi="Times New Roman"/>
          <w:b/>
          <w:sz w:val="28"/>
          <w:szCs w:val="28"/>
        </w:rPr>
        <w:t>D</w:t>
      </w:r>
      <w:r>
        <w:rPr>
          <w:rFonts w:ascii="Times New Roman" w:hAnsi="Times New Roman"/>
        </w:rPr>
        <w:t xml:space="preserve"> </w:t>
      </w:r>
      <w:r w:rsidR="008C2C29" w:rsidRPr="008C2C29">
        <w:rPr>
          <w:rFonts w:ascii="Times New Roman" w:hAnsi="Times New Roman"/>
        </w:rPr>
        <w:t xml:space="preserve">One of the first rules of being a </w:t>
      </w:r>
      <w:proofErr w:type="spellStart"/>
      <w:r w:rsidR="008C2C29" w:rsidRPr="008C2C29">
        <w:rPr>
          <w:rFonts w:ascii="Times New Roman" w:hAnsi="Times New Roman"/>
        </w:rPr>
        <w:t>traveller</w:t>
      </w:r>
      <w:proofErr w:type="spellEnd"/>
      <w:r w:rsidR="008C2C29" w:rsidRPr="008C2C29">
        <w:rPr>
          <w:rFonts w:ascii="Times New Roman" w:hAnsi="Times New Roman"/>
        </w:rPr>
        <w:t xml:space="preserve"> is that you have to accept the place for what it is. Don’t complain that it’s hot, that there are bugs, that life moves at a different pace, that local people sometimes stare at you. Don’t keep comparing the place with home or other places you’ve been. Don’t let disappointments about the quality of service or level of facilities in your accommodation dominate your thoughts. Instead, get out and about. Watch how local people interact, how they go about their daily business. Learn some words of the language that you can use in shops and other places and go where the local people go. Ask questions rather than thinking you know all the answers. Once you’ve found the various bits of key information you need, leave the guidebook behind – you’ll learn more from personal contact and direct experience than you can get from any book. Put the camera away for a while and instead store images of what you see in your mind. Anyone can do these things, no matter what kind of trip they’re on. Even if you’re on a short annual holiday, you can be a </w:t>
      </w:r>
      <w:proofErr w:type="spellStart"/>
      <w:r w:rsidR="008C2C29" w:rsidRPr="008C2C29">
        <w:rPr>
          <w:rFonts w:ascii="Times New Roman" w:hAnsi="Times New Roman"/>
        </w:rPr>
        <w:t>traveller</w:t>
      </w:r>
      <w:proofErr w:type="spellEnd"/>
      <w:r w:rsidR="008C2C29" w:rsidRPr="008C2C29">
        <w:rPr>
          <w:rFonts w:ascii="Times New Roman" w:hAnsi="Times New Roman"/>
        </w:rPr>
        <w:t xml:space="preserve"> rather than a tourist; plenty of people</w:t>
      </w:r>
      <w:r w:rsidR="008C2C29" w:rsidRPr="008C2C29">
        <w:rPr>
          <w:rFonts w:ascii="Times New Roman" w:hAnsi="Times New Roman"/>
          <w:sz w:val="24"/>
          <w:szCs w:val="24"/>
        </w:rPr>
        <w:t xml:space="preserve"> who call themselves </w:t>
      </w:r>
      <w:proofErr w:type="spellStart"/>
      <w:r w:rsidR="008C2C29" w:rsidRPr="008C2C29">
        <w:rPr>
          <w:rFonts w:ascii="Times New Roman" w:hAnsi="Times New Roman"/>
          <w:sz w:val="24"/>
          <w:szCs w:val="24"/>
        </w:rPr>
        <w:t>travellers</w:t>
      </w:r>
      <w:proofErr w:type="spellEnd"/>
      <w:r w:rsidR="008C2C29" w:rsidRPr="008C2C29">
        <w:rPr>
          <w:rFonts w:ascii="Times New Roman" w:hAnsi="Times New Roman"/>
          <w:sz w:val="24"/>
          <w:szCs w:val="24"/>
        </w:rPr>
        <w:t xml:space="preserve"> are actually tourists. It’s all in the mind.</w:t>
      </w:r>
    </w:p>
    <w:p w14:paraId="0183A7A3" w14:textId="77777777" w:rsidR="00AF7816" w:rsidRDefault="00AF7816" w:rsidP="00EC06B1">
      <w:pPr>
        <w:pStyle w:val="NumList"/>
        <w:tabs>
          <w:tab w:val="left" w:pos="284"/>
        </w:tabs>
        <w:ind w:left="0" w:firstLine="0"/>
      </w:pPr>
    </w:p>
    <w:p w14:paraId="32C2B6DD" w14:textId="77777777" w:rsidR="00277188" w:rsidRDefault="00277188" w:rsidP="00EC06B1">
      <w:pPr>
        <w:pStyle w:val="NumList"/>
        <w:tabs>
          <w:tab w:val="left" w:pos="284"/>
        </w:tabs>
        <w:ind w:left="0" w:firstLine="0"/>
      </w:pPr>
      <w:r>
        <w:t>1</w:t>
      </w:r>
      <w:r>
        <w:tab/>
        <w:t>The writer’s intention in sec</w:t>
      </w:r>
      <w:r w:rsidRPr="00CD37E9">
        <w:t xml:space="preserve">tion </w:t>
      </w:r>
      <w:r w:rsidRPr="00CD37E9">
        <w:rPr>
          <w:rFonts w:cs="Minion Bold"/>
          <w:b/>
          <w:bCs/>
        </w:rPr>
        <w:t>A</w:t>
      </w:r>
      <w:r w:rsidRPr="00CD37E9">
        <w:rPr>
          <w:rFonts w:cs="Minion Bold"/>
          <w:bCs/>
        </w:rPr>
        <w:t xml:space="preserve"> </w:t>
      </w:r>
      <w:r w:rsidRPr="00CD37E9">
        <w:t xml:space="preserve">is </w:t>
      </w:r>
      <w:r>
        <w:t xml:space="preserve">to ________. </w:t>
      </w:r>
    </w:p>
    <w:p w14:paraId="72EDFAEC" w14:textId="77777777" w:rsidR="00277188" w:rsidRDefault="00082EA5" w:rsidP="00EC06B1">
      <w:pPr>
        <w:pStyle w:val="NumList"/>
        <w:tabs>
          <w:tab w:val="left" w:pos="284"/>
        </w:tabs>
        <w:ind w:left="0" w:firstLine="0"/>
      </w:pPr>
      <w:r>
        <w:rPr>
          <w:lang w:val="ru-RU"/>
        </w:rPr>
        <w:t>а</w:t>
      </w:r>
      <w:r w:rsidR="00277188">
        <w:t xml:space="preserve">  compare what </w:t>
      </w:r>
      <w:proofErr w:type="spellStart"/>
      <w:r w:rsidR="00277188">
        <w:t>ʻtravellers</w:t>
      </w:r>
      <w:proofErr w:type="spellEnd"/>
      <w:r w:rsidR="00277188" w:rsidRPr="00515E40">
        <w:t>’</w:t>
      </w:r>
      <w:r w:rsidR="00277188">
        <w:t xml:space="preserve"> and </w:t>
      </w:r>
      <w:proofErr w:type="spellStart"/>
      <w:r w:rsidR="00277188">
        <w:t>ʻtourists</w:t>
      </w:r>
      <w:proofErr w:type="spellEnd"/>
      <w:r w:rsidR="00277188" w:rsidRPr="00515E40">
        <w:t>’</w:t>
      </w:r>
      <w:r w:rsidR="00277188">
        <w:t xml:space="preserve"> say about themselves  </w:t>
      </w:r>
      <w:r w:rsidR="00277188">
        <w:rPr>
          <w:rStyle w:val="Tickbox"/>
        </w:rPr>
        <w:t>    </w:t>
      </w:r>
    </w:p>
    <w:p w14:paraId="2EC035BF" w14:textId="77777777" w:rsidR="00277188" w:rsidRDefault="00082EA5" w:rsidP="00EC06B1">
      <w:pPr>
        <w:pStyle w:val="NumList"/>
        <w:tabs>
          <w:tab w:val="left" w:pos="284"/>
        </w:tabs>
        <w:ind w:left="0" w:firstLine="0"/>
      </w:pPr>
      <w:r>
        <w:rPr>
          <w:lang w:val="ru-RU"/>
        </w:rPr>
        <w:t>б</w:t>
      </w:r>
      <w:r w:rsidR="00277188">
        <w:t xml:space="preserve">  explain why it is important to distinguish between a </w:t>
      </w:r>
      <w:proofErr w:type="spellStart"/>
      <w:r w:rsidR="00277188">
        <w:t>ʻtraveller</w:t>
      </w:r>
      <w:proofErr w:type="spellEnd"/>
      <w:r w:rsidR="00277188" w:rsidRPr="00515E40">
        <w:t>’</w:t>
      </w:r>
      <w:r w:rsidR="00277188">
        <w:t xml:space="preserve"> and a </w:t>
      </w:r>
      <w:proofErr w:type="spellStart"/>
      <w:r w:rsidR="00277188">
        <w:t>ʻtourist</w:t>
      </w:r>
      <w:proofErr w:type="spellEnd"/>
      <w:r w:rsidR="00277188" w:rsidRPr="00515E40">
        <w:t>’</w:t>
      </w:r>
      <w:r w:rsidR="00277188">
        <w:t xml:space="preserve">  </w:t>
      </w:r>
      <w:r w:rsidR="00277188">
        <w:rPr>
          <w:rStyle w:val="Tickbox"/>
        </w:rPr>
        <w:t>    </w:t>
      </w:r>
    </w:p>
    <w:p w14:paraId="1EDAA1F4" w14:textId="77777777" w:rsidR="00277188" w:rsidRPr="00AF7816" w:rsidRDefault="00082EA5" w:rsidP="00EC06B1">
      <w:pPr>
        <w:pStyle w:val="NumList"/>
        <w:tabs>
          <w:tab w:val="left" w:pos="284"/>
        </w:tabs>
        <w:ind w:left="0" w:firstLine="0"/>
        <w:rPr>
          <w:color w:val="FFFFFF"/>
          <w:sz w:val="30"/>
          <w:szCs w:val="30"/>
        </w:rPr>
      </w:pPr>
      <w:r w:rsidRPr="00AF7816">
        <w:rPr>
          <w:lang w:val="ru-RU"/>
        </w:rPr>
        <w:t>в</w:t>
      </w:r>
      <w:r w:rsidR="00277188" w:rsidRPr="00AF7816">
        <w:t xml:space="preserve">  present common definitions of </w:t>
      </w:r>
      <w:proofErr w:type="spellStart"/>
      <w:r w:rsidR="00277188" w:rsidRPr="00AF7816">
        <w:t>ʻtraveller</w:t>
      </w:r>
      <w:proofErr w:type="spellEnd"/>
      <w:r w:rsidR="00277188" w:rsidRPr="00AF7816">
        <w:t xml:space="preserve">’ and </w:t>
      </w:r>
      <w:proofErr w:type="spellStart"/>
      <w:r w:rsidR="00277188" w:rsidRPr="00AF7816">
        <w:t>ʻtourist</w:t>
      </w:r>
      <w:proofErr w:type="spellEnd"/>
      <w:r w:rsidR="00277188" w:rsidRPr="00AF7816">
        <w:t xml:space="preserve">’  </w:t>
      </w:r>
      <w:r w:rsidR="00277188" w:rsidRPr="00AF7816">
        <w:rPr>
          <w:rStyle w:val="Tickbox"/>
        </w:rPr>
        <w:t>    </w:t>
      </w:r>
      <w:r w:rsidR="00277188" w:rsidRPr="00AF7816">
        <w:t xml:space="preserve">    </w:t>
      </w:r>
    </w:p>
    <w:p w14:paraId="4483BEA5" w14:textId="77777777" w:rsidR="00277188" w:rsidRDefault="00277188" w:rsidP="00EC06B1">
      <w:pPr>
        <w:pStyle w:val="NumList"/>
        <w:tabs>
          <w:tab w:val="left" w:pos="284"/>
        </w:tabs>
        <w:ind w:left="0" w:firstLine="0"/>
      </w:pPr>
      <w:r>
        <w:t>2</w:t>
      </w:r>
      <w:r>
        <w:tab/>
        <w:t>Which of the following does the writer describe in section</w:t>
      </w:r>
      <w:r w:rsidRPr="00CD37E9">
        <w:t xml:space="preserve"> </w:t>
      </w:r>
      <w:r w:rsidRPr="00CD37E9">
        <w:rPr>
          <w:rFonts w:cs="Minion Bold"/>
          <w:b/>
          <w:bCs/>
        </w:rPr>
        <w:t>A</w:t>
      </w:r>
      <w:r w:rsidRPr="00CD37E9">
        <w:t>?</w:t>
      </w:r>
      <w:r>
        <w:t xml:space="preserve"> </w:t>
      </w:r>
    </w:p>
    <w:p w14:paraId="0D3591D7" w14:textId="77777777" w:rsidR="00277188" w:rsidRPr="00AF7816" w:rsidRDefault="00082EA5" w:rsidP="00EC06B1">
      <w:pPr>
        <w:pStyle w:val="NumList"/>
        <w:tabs>
          <w:tab w:val="left" w:pos="284"/>
        </w:tabs>
        <w:ind w:left="0" w:firstLine="0"/>
      </w:pPr>
      <w:r w:rsidRPr="00AF7816">
        <w:rPr>
          <w:lang w:val="ru-RU"/>
        </w:rPr>
        <w:t>а</w:t>
      </w:r>
      <w:r w:rsidR="00277188" w:rsidRPr="00AF7816">
        <w:t xml:space="preserve">  The attitude of travellers towards tourists.  </w:t>
      </w:r>
      <w:r w:rsidR="00277188" w:rsidRPr="00AF7816">
        <w:rPr>
          <w:rStyle w:val="Tickbox"/>
        </w:rPr>
        <w:t>    </w:t>
      </w:r>
    </w:p>
    <w:p w14:paraId="5B28AD09" w14:textId="77777777" w:rsidR="00277188" w:rsidRDefault="00082EA5" w:rsidP="00EC06B1">
      <w:pPr>
        <w:pStyle w:val="NumList"/>
        <w:tabs>
          <w:tab w:val="left" w:pos="284"/>
        </w:tabs>
        <w:ind w:left="0" w:firstLine="0"/>
      </w:pPr>
      <w:r>
        <w:rPr>
          <w:lang w:val="ru-RU"/>
        </w:rPr>
        <w:t>б</w:t>
      </w:r>
      <w:r w:rsidR="00277188">
        <w:t xml:space="preserve">  The attitude of local people towards both travellers and tourists.  </w:t>
      </w:r>
      <w:r w:rsidR="00277188">
        <w:rPr>
          <w:rStyle w:val="Tickbox"/>
        </w:rPr>
        <w:t>    </w:t>
      </w:r>
    </w:p>
    <w:p w14:paraId="42831A7F" w14:textId="77777777" w:rsidR="00277188" w:rsidRDefault="00082EA5" w:rsidP="00EC06B1">
      <w:pPr>
        <w:pStyle w:val="NumList"/>
        <w:tabs>
          <w:tab w:val="left" w:pos="284"/>
        </w:tabs>
        <w:ind w:left="0" w:firstLine="0"/>
        <w:rPr>
          <w:color w:val="FFFFFF"/>
          <w:sz w:val="30"/>
          <w:szCs w:val="30"/>
        </w:rPr>
      </w:pPr>
      <w:r>
        <w:rPr>
          <w:lang w:val="ru-RU"/>
        </w:rPr>
        <w:t>в</w:t>
      </w:r>
      <w:r w:rsidR="00277188">
        <w:t xml:space="preserve">  The attitude of tourists towards travellers.  </w:t>
      </w:r>
      <w:r w:rsidR="00277188">
        <w:rPr>
          <w:rStyle w:val="Tickbox"/>
        </w:rPr>
        <w:t>    </w:t>
      </w:r>
    </w:p>
    <w:p w14:paraId="3A9C4704" w14:textId="77777777" w:rsidR="00277188" w:rsidRDefault="00277188" w:rsidP="00EC06B1">
      <w:pPr>
        <w:pStyle w:val="NumList"/>
        <w:tabs>
          <w:tab w:val="left" w:pos="284"/>
        </w:tabs>
        <w:ind w:left="0" w:firstLine="0"/>
      </w:pPr>
      <w:r>
        <w:t>3</w:t>
      </w:r>
      <w:r>
        <w:tab/>
        <w:t xml:space="preserve">What does the writer mean by the phrase </w:t>
      </w:r>
      <w:proofErr w:type="spellStart"/>
      <w:r>
        <w:t>ʻhold</w:t>
      </w:r>
      <w:proofErr w:type="spellEnd"/>
      <w:r>
        <w:t xml:space="preserve"> water</w:t>
      </w:r>
      <w:r w:rsidRPr="00515E40">
        <w:t>’</w:t>
      </w:r>
      <w:r>
        <w:t xml:space="preserve"> at the beginning of sec</w:t>
      </w:r>
      <w:r w:rsidRPr="00CD37E9">
        <w:t xml:space="preserve">tion </w:t>
      </w:r>
      <w:r w:rsidRPr="00CD37E9">
        <w:rPr>
          <w:rFonts w:cs="Minion Bold"/>
          <w:b/>
          <w:bCs/>
        </w:rPr>
        <w:t>B</w:t>
      </w:r>
      <w:r w:rsidRPr="00CD37E9">
        <w:t>?</w:t>
      </w:r>
      <w:r>
        <w:t xml:space="preserve"> </w:t>
      </w:r>
    </w:p>
    <w:p w14:paraId="185D25DE" w14:textId="77777777" w:rsidR="00277188" w:rsidRDefault="00082EA5" w:rsidP="00EC06B1">
      <w:pPr>
        <w:pStyle w:val="NumList"/>
        <w:tabs>
          <w:tab w:val="left" w:pos="284"/>
        </w:tabs>
        <w:ind w:left="0" w:firstLine="0"/>
      </w:pPr>
      <w:r>
        <w:rPr>
          <w:lang w:val="ru-RU"/>
        </w:rPr>
        <w:lastRenderedPageBreak/>
        <w:t>а</w:t>
      </w:r>
      <w:r w:rsidR="00277188">
        <w:t xml:space="preserve">  be generally agreed  </w:t>
      </w:r>
      <w:r w:rsidR="00277188">
        <w:rPr>
          <w:rStyle w:val="Tickbox"/>
        </w:rPr>
        <w:t>    </w:t>
      </w:r>
    </w:p>
    <w:p w14:paraId="48827F14" w14:textId="77777777" w:rsidR="00277188" w:rsidRPr="00AF7816" w:rsidRDefault="00082EA5" w:rsidP="00EC06B1">
      <w:pPr>
        <w:pStyle w:val="NumList"/>
        <w:tabs>
          <w:tab w:val="left" w:pos="284"/>
        </w:tabs>
        <w:ind w:left="0" w:firstLine="0"/>
        <w:rPr>
          <w:rStyle w:val="Tickbox"/>
        </w:rPr>
      </w:pPr>
      <w:r w:rsidRPr="00AF7816">
        <w:rPr>
          <w:lang w:val="ru-RU"/>
        </w:rPr>
        <w:t>б</w:t>
      </w:r>
      <w:r w:rsidR="00277188" w:rsidRPr="00AF7816">
        <w:t xml:space="preserve">  be true  </w:t>
      </w:r>
      <w:r w:rsidR="00277188" w:rsidRPr="00AF7816">
        <w:rPr>
          <w:rStyle w:val="Tickbox"/>
        </w:rPr>
        <w:t>    </w:t>
      </w:r>
    </w:p>
    <w:p w14:paraId="5151FC67" w14:textId="77777777" w:rsidR="00277188" w:rsidRDefault="00082EA5" w:rsidP="00EC06B1">
      <w:pPr>
        <w:pStyle w:val="NumList"/>
        <w:tabs>
          <w:tab w:val="left" w:pos="284"/>
        </w:tabs>
        <w:ind w:left="0" w:firstLine="0"/>
        <w:rPr>
          <w:color w:val="FFFFFF"/>
          <w:sz w:val="30"/>
          <w:szCs w:val="30"/>
        </w:rPr>
      </w:pPr>
      <w:r>
        <w:rPr>
          <w:lang w:val="ru-RU"/>
        </w:rPr>
        <w:t>в</w:t>
      </w:r>
      <w:r w:rsidR="00277188">
        <w:t xml:space="preserve">  be discussed  </w:t>
      </w:r>
      <w:r w:rsidR="00277188">
        <w:rPr>
          <w:rStyle w:val="Tickbox"/>
        </w:rPr>
        <w:t>    </w:t>
      </w:r>
    </w:p>
    <w:p w14:paraId="514CE8F6" w14:textId="77777777" w:rsidR="00277188" w:rsidRDefault="00277188" w:rsidP="00EC06B1">
      <w:pPr>
        <w:pStyle w:val="NumList"/>
        <w:tabs>
          <w:tab w:val="left" w:pos="284"/>
        </w:tabs>
        <w:ind w:left="0" w:firstLine="0"/>
      </w:pPr>
      <w:r>
        <w:t>4</w:t>
      </w:r>
      <w:r>
        <w:tab/>
        <w:t xml:space="preserve">What does the writer suggest about </w:t>
      </w:r>
      <w:proofErr w:type="spellStart"/>
      <w:r>
        <w:t>ʻtravellers</w:t>
      </w:r>
      <w:proofErr w:type="spellEnd"/>
      <w:r w:rsidRPr="00515E40">
        <w:t>’</w:t>
      </w:r>
      <w:r>
        <w:t xml:space="preserve"> in sectio</w:t>
      </w:r>
      <w:r w:rsidRPr="00CD37E9">
        <w:t xml:space="preserve">n </w:t>
      </w:r>
      <w:r w:rsidRPr="00CD37E9">
        <w:rPr>
          <w:rFonts w:cs="Minion Bold"/>
          <w:b/>
          <w:bCs/>
        </w:rPr>
        <w:t>B</w:t>
      </w:r>
      <w:r w:rsidRPr="00CD37E9">
        <w:t xml:space="preserve">? </w:t>
      </w:r>
    </w:p>
    <w:p w14:paraId="0E9214A4" w14:textId="77777777" w:rsidR="00277188" w:rsidRDefault="00082EA5" w:rsidP="00EC06B1">
      <w:pPr>
        <w:pStyle w:val="NumList"/>
        <w:tabs>
          <w:tab w:val="left" w:pos="284"/>
        </w:tabs>
        <w:ind w:left="0" w:firstLine="0"/>
      </w:pPr>
      <w:r>
        <w:rPr>
          <w:lang w:val="ru-RU"/>
        </w:rPr>
        <w:t>а</w:t>
      </w:r>
      <w:r w:rsidR="00277188">
        <w:t xml:space="preserve">  Their attitudes change during their trips.  </w:t>
      </w:r>
      <w:r w:rsidR="00277188">
        <w:rPr>
          <w:rStyle w:val="Tickbox"/>
        </w:rPr>
        <w:t>    </w:t>
      </w:r>
    </w:p>
    <w:p w14:paraId="152E80F1" w14:textId="77777777" w:rsidR="00277188" w:rsidRDefault="00082EA5" w:rsidP="00EC06B1">
      <w:pPr>
        <w:pStyle w:val="NumList"/>
        <w:tabs>
          <w:tab w:val="left" w:pos="284"/>
        </w:tabs>
        <w:ind w:left="0" w:firstLine="0"/>
      </w:pPr>
      <w:r>
        <w:rPr>
          <w:lang w:val="ru-RU"/>
        </w:rPr>
        <w:t>б</w:t>
      </w:r>
      <w:r w:rsidR="00277188">
        <w:t xml:space="preserve">  They don’t really enjoy the trips they make.  </w:t>
      </w:r>
      <w:r w:rsidR="00277188">
        <w:rPr>
          <w:rStyle w:val="Tickbox"/>
        </w:rPr>
        <w:t>    </w:t>
      </w:r>
    </w:p>
    <w:p w14:paraId="34155B38" w14:textId="77777777" w:rsidR="00277188" w:rsidRPr="00AF7816" w:rsidRDefault="00082EA5" w:rsidP="00EC06B1">
      <w:pPr>
        <w:pStyle w:val="NumList"/>
        <w:tabs>
          <w:tab w:val="left" w:pos="284"/>
        </w:tabs>
        <w:ind w:left="0" w:firstLine="0"/>
        <w:rPr>
          <w:color w:val="FFFFFF"/>
          <w:sz w:val="30"/>
          <w:szCs w:val="30"/>
        </w:rPr>
      </w:pPr>
      <w:r w:rsidRPr="00AF7816">
        <w:rPr>
          <w:lang w:val="ru-RU"/>
        </w:rPr>
        <w:t>в</w:t>
      </w:r>
      <w:r w:rsidR="00277188" w:rsidRPr="00AF7816">
        <w:t xml:space="preserve">  They are not really interested in the places they visit.  </w:t>
      </w:r>
      <w:r w:rsidR="00277188" w:rsidRPr="00AF7816">
        <w:rPr>
          <w:rStyle w:val="Tickbox"/>
        </w:rPr>
        <w:t>    </w:t>
      </w:r>
    </w:p>
    <w:p w14:paraId="325939A1" w14:textId="77777777" w:rsidR="00277188" w:rsidRDefault="00277188" w:rsidP="00EC06B1">
      <w:pPr>
        <w:pStyle w:val="NumList"/>
        <w:tabs>
          <w:tab w:val="left" w:pos="284"/>
        </w:tabs>
        <w:ind w:left="0" w:firstLine="0"/>
      </w:pPr>
      <w:r>
        <w:t>5</w:t>
      </w:r>
      <w:r>
        <w:tab/>
        <w:t>Which of the following opinions does the writer express in sectio</w:t>
      </w:r>
      <w:r w:rsidRPr="00CD37E9">
        <w:t xml:space="preserve">n </w:t>
      </w:r>
      <w:r w:rsidRPr="00CD37E9">
        <w:rPr>
          <w:rFonts w:cs="Minion Bold"/>
          <w:b/>
          <w:bCs/>
        </w:rPr>
        <w:t>B</w:t>
      </w:r>
      <w:r w:rsidRPr="00CD37E9">
        <w:t>?</w:t>
      </w:r>
      <w:r>
        <w:t xml:space="preserve"> </w:t>
      </w:r>
    </w:p>
    <w:p w14:paraId="24049781" w14:textId="77777777" w:rsidR="00277188" w:rsidRPr="00AF7816" w:rsidRDefault="00082EA5" w:rsidP="00EC06B1">
      <w:pPr>
        <w:pStyle w:val="NumList"/>
        <w:tabs>
          <w:tab w:val="left" w:pos="284"/>
        </w:tabs>
        <w:ind w:left="0" w:firstLine="0"/>
      </w:pPr>
      <w:r w:rsidRPr="00AF7816">
        <w:rPr>
          <w:lang w:val="ru-RU"/>
        </w:rPr>
        <w:t>а</w:t>
      </w:r>
      <w:r w:rsidR="00277188" w:rsidRPr="00AF7816">
        <w:t xml:space="preserve">  Some people who call themselves travellers behave like tourists.  </w:t>
      </w:r>
      <w:r w:rsidR="00277188" w:rsidRPr="00AF7816">
        <w:rPr>
          <w:rStyle w:val="Tickbox"/>
        </w:rPr>
        <w:t>    </w:t>
      </w:r>
    </w:p>
    <w:p w14:paraId="5F34E450" w14:textId="77777777" w:rsidR="00277188" w:rsidRDefault="00082EA5" w:rsidP="00EC06B1">
      <w:pPr>
        <w:pStyle w:val="NumList"/>
        <w:tabs>
          <w:tab w:val="left" w:pos="284"/>
        </w:tabs>
        <w:ind w:left="0" w:firstLine="0"/>
      </w:pPr>
      <w:r>
        <w:rPr>
          <w:lang w:val="ru-RU"/>
        </w:rPr>
        <w:t>б</w:t>
      </w:r>
      <w:r w:rsidR="00277188">
        <w:t xml:space="preserve">  Some travellers have a worse attitude than some tourists.  </w:t>
      </w:r>
      <w:r w:rsidR="00277188">
        <w:rPr>
          <w:rStyle w:val="Tickbox"/>
        </w:rPr>
        <w:t>    </w:t>
      </w:r>
    </w:p>
    <w:p w14:paraId="0B27B09A" w14:textId="77777777" w:rsidR="00277188" w:rsidRDefault="00082EA5" w:rsidP="00EC06B1">
      <w:pPr>
        <w:pStyle w:val="NumList"/>
        <w:tabs>
          <w:tab w:val="left" w:pos="284"/>
        </w:tabs>
        <w:ind w:left="0" w:firstLine="0"/>
        <w:rPr>
          <w:color w:val="FFFFFF"/>
          <w:sz w:val="30"/>
          <w:szCs w:val="30"/>
        </w:rPr>
      </w:pPr>
      <w:r>
        <w:rPr>
          <w:lang w:val="ru-RU"/>
        </w:rPr>
        <w:t>в</w:t>
      </w:r>
      <w:r w:rsidR="00277188">
        <w:t xml:space="preserve">  Travellers and tourists should have more contact with each other.  </w:t>
      </w:r>
      <w:r w:rsidR="00277188">
        <w:rPr>
          <w:rStyle w:val="Tickbox"/>
        </w:rPr>
        <w:t>    </w:t>
      </w:r>
    </w:p>
    <w:p w14:paraId="0CAEA7C4" w14:textId="77777777" w:rsidR="00277188" w:rsidRDefault="00277188" w:rsidP="00EC06B1">
      <w:pPr>
        <w:pStyle w:val="NumList"/>
        <w:tabs>
          <w:tab w:val="left" w:pos="284"/>
        </w:tabs>
        <w:ind w:left="0" w:firstLine="0"/>
      </w:pPr>
      <w:r>
        <w:t>6</w:t>
      </w:r>
      <w:r>
        <w:tab/>
        <w:t>What does the writer say about some older people in sectio</w:t>
      </w:r>
      <w:r w:rsidRPr="00CD37E9">
        <w:t xml:space="preserve">n </w:t>
      </w:r>
      <w:r w:rsidRPr="00CD37E9">
        <w:rPr>
          <w:rFonts w:cs="Minion Bold"/>
          <w:b/>
          <w:bCs/>
        </w:rPr>
        <w:t>B</w:t>
      </w:r>
      <w:r w:rsidRPr="00CD37E9">
        <w:t>?</w:t>
      </w:r>
      <w:r>
        <w:t xml:space="preserve"> </w:t>
      </w:r>
    </w:p>
    <w:p w14:paraId="2366B6F0" w14:textId="77777777" w:rsidR="00277188" w:rsidRPr="00AF7816" w:rsidRDefault="00082EA5" w:rsidP="00EC06B1">
      <w:pPr>
        <w:pStyle w:val="NumList"/>
        <w:tabs>
          <w:tab w:val="left" w:pos="284"/>
        </w:tabs>
        <w:ind w:left="0" w:firstLine="0"/>
      </w:pPr>
      <w:r w:rsidRPr="00AF7816">
        <w:rPr>
          <w:lang w:val="ru-RU"/>
        </w:rPr>
        <w:t>а</w:t>
      </w:r>
      <w:r w:rsidR="00277188" w:rsidRPr="00AF7816">
        <w:t xml:space="preserve">  They could be considered to be </w:t>
      </w:r>
      <w:proofErr w:type="spellStart"/>
      <w:r w:rsidR="00277188" w:rsidRPr="00AF7816">
        <w:t>ʻtravellers</w:t>
      </w:r>
      <w:proofErr w:type="spellEnd"/>
      <w:r w:rsidR="00277188" w:rsidRPr="00AF7816">
        <w:t xml:space="preserve">’.  </w:t>
      </w:r>
      <w:r w:rsidR="00277188" w:rsidRPr="00AF7816">
        <w:rPr>
          <w:rStyle w:val="Tickbox"/>
        </w:rPr>
        <w:t>    </w:t>
      </w:r>
    </w:p>
    <w:p w14:paraId="3684D986" w14:textId="77777777" w:rsidR="00277188" w:rsidRDefault="00082EA5" w:rsidP="00EC06B1">
      <w:pPr>
        <w:pStyle w:val="NumList"/>
        <w:tabs>
          <w:tab w:val="left" w:pos="284"/>
        </w:tabs>
        <w:ind w:left="0" w:firstLine="0"/>
      </w:pPr>
      <w:r>
        <w:rPr>
          <w:lang w:val="ru-RU"/>
        </w:rPr>
        <w:t>б</w:t>
      </w:r>
      <w:r w:rsidR="00277188">
        <w:t xml:space="preserve">  They dislike being referred to as </w:t>
      </w:r>
      <w:proofErr w:type="spellStart"/>
      <w:r w:rsidR="00277188">
        <w:t>ʻtourists</w:t>
      </w:r>
      <w:proofErr w:type="spellEnd"/>
      <w:r w:rsidR="00277188" w:rsidRPr="00515E40">
        <w:t>’</w:t>
      </w:r>
      <w:r w:rsidR="00277188">
        <w:t xml:space="preserve">.  </w:t>
      </w:r>
      <w:r w:rsidR="00277188">
        <w:rPr>
          <w:rStyle w:val="Tickbox"/>
        </w:rPr>
        <w:t>    </w:t>
      </w:r>
    </w:p>
    <w:p w14:paraId="2199B655" w14:textId="77777777" w:rsidR="008C2C29" w:rsidRDefault="00082EA5" w:rsidP="00EC06B1">
      <w:pPr>
        <w:pStyle w:val="NumList"/>
        <w:tabs>
          <w:tab w:val="left" w:pos="284"/>
        </w:tabs>
        <w:ind w:left="0" w:firstLine="0"/>
        <w:rPr>
          <w:rStyle w:val="Tickbox"/>
        </w:rPr>
      </w:pPr>
      <w:r>
        <w:rPr>
          <w:lang w:val="ru-RU"/>
        </w:rPr>
        <w:t>в</w:t>
      </w:r>
      <w:r w:rsidR="00277188">
        <w:t xml:space="preserve">  They disapprove of the attitude of some travellers.  </w:t>
      </w:r>
      <w:r w:rsidR="00277188">
        <w:rPr>
          <w:rStyle w:val="Tickbox"/>
        </w:rPr>
        <w:t>    </w:t>
      </w:r>
    </w:p>
    <w:p w14:paraId="20F4ADC0" w14:textId="77777777" w:rsidR="00277188" w:rsidRDefault="00277188" w:rsidP="00EC06B1">
      <w:pPr>
        <w:pStyle w:val="NumList"/>
        <w:tabs>
          <w:tab w:val="left" w:pos="284"/>
        </w:tabs>
        <w:ind w:left="0" w:firstLine="0"/>
      </w:pPr>
      <w:r>
        <w:t>7</w:t>
      </w:r>
      <w:r>
        <w:tab/>
        <w:t>The writer’s intention in sectio</w:t>
      </w:r>
      <w:r w:rsidRPr="00CD37E9">
        <w:t xml:space="preserve">n </w:t>
      </w:r>
      <w:r w:rsidRPr="00CD37E9">
        <w:rPr>
          <w:rFonts w:cs="Minion Bold"/>
          <w:b/>
          <w:bCs/>
        </w:rPr>
        <w:t>C</w:t>
      </w:r>
      <w:r w:rsidRPr="00CD37E9">
        <w:rPr>
          <w:rFonts w:cs="Minion Bold"/>
          <w:bCs/>
        </w:rPr>
        <w:t xml:space="preserve"> </w:t>
      </w:r>
      <w:r w:rsidRPr="00CD37E9">
        <w:t xml:space="preserve">is </w:t>
      </w:r>
      <w:r>
        <w:t xml:space="preserve">to ________. </w:t>
      </w:r>
    </w:p>
    <w:p w14:paraId="65BA748A" w14:textId="77777777" w:rsidR="00277188" w:rsidRDefault="00082EA5" w:rsidP="00EC06B1">
      <w:pPr>
        <w:pStyle w:val="NumList"/>
        <w:tabs>
          <w:tab w:val="left" w:pos="284"/>
        </w:tabs>
        <w:ind w:left="0" w:firstLine="0"/>
      </w:pPr>
      <w:r>
        <w:rPr>
          <w:lang w:val="ru-RU"/>
        </w:rPr>
        <w:t>а</w:t>
      </w:r>
      <w:r w:rsidR="00277188">
        <w:t xml:space="preserve">  encourage readers to be travellers rather than tourists  </w:t>
      </w:r>
      <w:r w:rsidR="00277188">
        <w:rPr>
          <w:rStyle w:val="Tickbox"/>
        </w:rPr>
        <w:t>    </w:t>
      </w:r>
    </w:p>
    <w:p w14:paraId="3D15D183" w14:textId="77777777" w:rsidR="00277188" w:rsidRDefault="00082EA5" w:rsidP="00EC06B1">
      <w:pPr>
        <w:pStyle w:val="NumList"/>
        <w:tabs>
          <w:tab w:val="left" w:pos="284"/>
        </w:tabs>
        <w:ind w:left="0" w:firstLine="0"/>
      </w:pPr>
      <w:r>
        <w:rPr>
          <w:lang w:val="ru-RU"/>
        </w:rPr>
        <w:t>б</w:t>
      </w:r>
      <w:r w:rsidR="00277188">
        <w:t xml:space="preserve">  defend travellers against criticism  </w:t>
      </w:r>
      <w:r w:rsidR="00277188">
        <w:rPr>
          <w:rStyle w:val="Tickbox"/>
        </w:rPr>
        <w:t>    </w:t>
      </w:r>
    </w:p>
    <w:p w14:paraId="09136057" w14:textId="77777777" w:rsidR="00277188" w:rsidRPr="00AF7816" w:rsidRDefault="00082EA5" w:rsidP="00EC06B1">
      <w:pPr>
        <w:pStyle w:val="NumList"/>
        <w:tabs>
          <w:tab w:val="left" w:pos="284"/>
        </w:tabs>
        <w:ind w:left="0" w:firstLine="0"/>
        <w:rPr>
          <w:rStyle w:val="Tickbox"/>
        </w:rPr>
      </w:pPr>
      <w:r w:rsidRPr="00AF7816">
        <w:rPr>
          <w:lang w:val="ru-RU"/>
        </w:rPr>
        <w:t>в</w:t>
      </w:r>
      <w:r w:rsidR="00277188" w:rsidRPr="00AF7816">
        <w:t xml:space="preserve">  present his own definitions of </w:t>
      </w:r>
      <w:proofErr w:type="spellStart"/>
      <w:r w:rsidR="00277188" w:rsidRPr="00AF7816">
        <w:t>ʻtraveller</w:t>
      </w:r>
      <w:proofErr w:type="spellEnd"/>
      <w:r w:rsidR="00277188" w:rsidRPr="00AF7816">
        <w:t xml:space="preserve">’ and </w:t>
      </w:r>
      <w:proofErr w:type="spellStart"/>
      <w:r w:rsidR="00277188" w:rsidRPr="00AF7816">
        <w:t>ʻtourist</w:t>
      </w:r>
      <w:proofErr w:type="spellEnd"/>
      <w:r w:rsidR="00277188" w:rsidRPr="00AF7816">
        <w:t xml:space="preserve">’  </w:t>
      </w:r>
      <w:r w:rsidR="00277188" w:rsidRPr="00AF7816">
        <w:rPr>
          <w:rStyle w:val="Tickbox"/>
        </w:rPr>
        <w:t>    </w:t>
      </w:r>
    </w:p>
    <w:p w14:paraId="4763A39A" w14:textId="77777777" w:rsidR="00277188" w:rsidRDefault="00277188" w:rsidP="00EC06B1">
      <w:pPr>
        <w:pStyle w:val="NumList"/>
        <w:tabs>
          <w:tab w:val="left" w:pos="284"/>
        </w:tabs>
        <w:ind w:left="0" w:firstLine="0"/>
      </w:pPr>
      <w:r>
        <w:t>8</w:t>
      </w:r>
      <w:r>
        <w:tab/>
        <w:t>The writer compares travellers and tourists in secti</w:t>
      </w:r>
      <w:r w:rsidRPr="00CD37E9">
        <w:t xml:space="preserve">on </w:t>
      </w:r>
      <w:r w:rsidRPr="00CD37E9">
        <w:rPr>
          <w:rFonts w:cs="Minion Bold"/>
          <w:b/>
          <w:bCs/>
        </w:rPr>
        <w:t>C</w:t>
      </w:r>
      <w:r w:rsidRPr="00CD37E9">
        <w:rPr>
          <w:rFonts w:cs="Minion Bold"/>
          <w:bCs/>
        </w:rPr>
        <w:t xml:space="preserve"> </w:t>
      </w:r>
      <w:r w:rsidRPr="00CD37E9">
        <w:t>in</w:t>
      </w:r>
      <w:r>
        <w:t xml:space="preserve"> connection with ________. </w:t>
      </w:r>
    </w:p>
    <w:p w14:paraId="5488150C" w14:textId="77777777" w:rsidR="00277188" w:rsidRDefault="00082EA5" w:rsidP="00EC06B1">
      <w:pPr>
        <w:pStyle w:val="NumList"/>
        <w:tabs>
          <w:tab w:val="left" w:pos="284"/>
        </w:tabs>
        <w:ind w:left="0" w:firstLine="0"/>
      </w:pPr>
      <w:r>
        <w:rPr>
          <w:lang w:val="ru-RU"/>
        </w:rPr>
        <w:t>а</w:t>
      </w:r>
      <w:r w:rsidR="00277188">
        <w:t xml:space="preserve">  what local people in the places they visit think of them  </w:t>
      </w:r>
      <w:r w:rsidR="00277188">
        <w:rPr>
          <w:rStyle w:val="Tickbox"/>
        </w:rPr>
        <w:t>    </w:t>
      </w:r>
    </w:p>
    <w:p w14:paraId="039C5FDB" w14:textId="77777777" w:rsidR="00277188" w:rsidRPr="00AF7816" w:rsidRDefault="00082EA5" w:rsidP="00EC06B1">
      <w:pPr>
        <w:pStyle w:val="NumList"/>
        <w:tabs>
          <w:tab w:val="left" w:pos="284"/>
        </w:tabs>
        <w:ind w:left="0" w:firstLine="0"/>
      </w:pPr>
      <w:r w:rsidRPr="00AF7816">
        <w:rPr>
          <w:lang w:val="ru-RU"/>
        </w:rPr>
        <w:t>б</w:t>
      </w:r>
      <w:r w:rsidR="00277188" w:rsidRPr="00AF7816">
        <w:t xml:space="preserve">  whether or not they change their views of the places they visit  </w:t>
      </w:r>
      <w:r w:rsidR="00277188" w:rsidRPr="00AF7816">
        <w:rPr>
          <w:rStyle w:val="Tickbox"/>
        </w:rPr>
        <w:t>    </w:t>
      </w:r>
    </w:p>
    <w:p w14:paraId="2115F6A7" w14:textId="77777777" w:rsidR="00277188" w:rsidRDefault="00082EA5" w:rsidP="00EC06B1">
      <w:pPr>
        <w:pStyle w:val="NumList"/>
        <w:tabs>
          <w:tab w:val="left" w:pos="284"/>
        </w:tabs>
        <w:ind w:left="0" w:firstLine="0"/>
        <w:rPr>
          <w:color w:val="FFFFFF"/>
          <w:sz w:val="30"/>
          <w:szCs w:val="30"/>
        </w:rPr>
      </w:pPr>
      <w:r>
        <w:rPr>
          <w:lang w:val="ru-RU"/>
        </w:rPr>
        <w:t>в</w:t>
      </w:r>
      <w:r w:rsidR="00277188">
        <w:t xml:space="preserve">  what they tell other people about their trips when they return  </w:t>
      </w:r>
      <w:r w:rsidR="00277188">
        <w:rPr>
          <w:rStyle w:val="Tickbox"/>
        </w:rPr>
        <w:t>    </w:t>
      </w:r>
    </w:p>
    <w:p w14:paraId="62A430F1" w14:textId="77777777" w:rsidR="00277188" w:rsidRDefault="00277188" w:rsidP="00EC06B1">
      <w:pPr>
        <w:pStyle w:val="NumList"/>
        <w:tabs>
          <w:tab w:val="left" w:pos="284"/>
        </w:tabs>
        <w:ind w:left="0" w:firstLine="0"/>
      </w:pPr>
      <w:r>
        <w:t>9</w:t>
      </w:r>
      <w:r>
        <w:tab/>
        <w:t>At the beginning of sectio</w:t>
      </w:r>
      <w:r w:rsidRPr="00CD37E9">
        <w:t xml:space="preserve">n </w:t>
      </w:r>
      <w:r w:rsidRPr="00CD37E9">
        <w:rPr>
          <w:rFonts w:cs="Minion Bold"/>
          <w:b/>
          <w:bCs/>
        </w:rPr>
        <w:t>D</w:t>
      </w:r>
      <w:r w:rsidRPr="00CD37E9">
        <w:t>, th</w:t>
      </w:r>
      <w:r>
        <w:t xml:space="preserve">e writer lists things that ________. </w:t>
      </w:r>
    </w:p>
    <w:p w14:paraId="4FF68A4E" w14:textId="77777777" w:rsidR="00277188" w:rsidRDefault="00082EA5" w:rsidP="00EC06B1">
      <w:pPr>
        <w:pStyle w:val="NumList"/>
        <w:tabs>
          <w:tab w:val="left" w:pos="284"/>
        </w:tabs>
        <w:ind w:left="0" w:firstLine="0"/>
      </w:pPr>
      <w:r>
        <w:rPr>
          <w:lang w:val="ru-RU"/>
        </w:rPr>
        <w:t>а</w:t>
      </w:r>
      <w:r w:rsidR="00277188">
        <w:t xml:space="preserve">  travellers usually don’t notice  </w:t>
      </w:r>
      <w:r w:rsidR="00277188">
        <w:rPr>
          <w:rStyle w:val="Tickbox"/>
        </w:rPr>
        <w:t>    </w:t>
      </w:r>
    </w:p>
    <w:p w14:paraId="4024BCBC" w14:textId="77777777" w:rsidR="00277188" w:rsidRDefault="00082EA5" w:rsidP="00EC06B1">
      <w:pPr>
        <w:pStyle w:val="NumList"/>
        <w:tabs>
          <w:tab w:val="left" w:pos="284"/>
        </w:tabs>
        <w:ind w:left="0" w:firstLine="0"/>
      </w:pPr>
      <w:r>
        <w:rPr>
          <w:lang w:val="ru-RU"/>
        </w:rPr>
        <w:t>б</w:t>
      </w:r>
      <w:r w:rsidR="00277188">
        <w:t xml:space="preserve">  cause annoyance to local people  </w:t>
      </w:r>
      <w:r w:rsidR="00277188">
        <w:rPr>
          <w:rStyle w:val="Tickbox"/>
        </w:rPr>
        <w:t>    </w:t>
      </w:r>
    </w:p>
    <w:p w14:paraId="5C694F70" w14:textId="77777777" w:rsidR="00277188" w:rsidRPr="00AF7816" w:rsidRDefault="00082EA5" w:rsidP="00EC06B1">
      <w:pPr>
        <w:pStyle w:val="NumList"/>
        <w:tabs>
          <w:tab w:val="left" w:pos="284"/>
        </w:tabs>
        <w:ind w:left="0" w:firstLine="0"/>
        <w:rPr>
          <w:color w:val="FFFFFF"/>
          <w:sz w:val="30"/>
          <w:szCs w:val="30"/>
        </w:rPr>
      </w:pPr>
      <w:r w:rsidRPr="00AF7816">
        <w:rPr>
          <w:lang w:val="ru-RU"/>
        </w:rPr>
        <w:t>в</w:t>
      </w:r>
      <w:r w:rsidR="00277188" w:rsidRPr="00AF7816">
        <w:t xml:space="preserve">  people he regards as tourists do  </w:t>
      </w:r>
      <w:r w:rsidR="00277188" w:rsidRPr="00AF7816">
        <w:rPr>
          <w:rStyle w:val="Tickbox"/>
        </w:rPr>
        <w:t>    </w:t>
      </w:r>
    </w:p>
    <w:p w14:paraId="4F195F0B" w14:textId="77777777" w:rsidR="00277188" w:rsidRDefault="00277188" w:rsidP="00EC06B1">
      <w:pPr>
        <w:pStyle w:val="NumList10"/>
        <w:tabs>
          <w:tab w:val="left" w:pos="284"/>
        </w:tabs>
        <w:ind w:left="0" w:firstLine="0"/>
      </w:pPr>
      <w:r>
        <w:t>10</w:t>
      </w:r>
      <w:r>
        <w:tab/>
        <w:t xml:space="preserve">The writer’s main point in the text as a whole is that ________. </w:t>
      </w:r>
    </w:p>
    <w:p w14:paraId="1B5FFD4B" w14:textId="77777777" w:rsidR="00277188" w:rsidRPr="00AF7816" w:rsidRDefault="00082EA5" w:rsidP="00EC06B1">
      <w:pPr>
        <w:pStyle w:val="NumList"/>
        <w:tabs>
          <w:tab w:val="left" w:pos="284"/>
        </w:tabs>
        <w:ind w:left="0" w:firstLine="0"/>
      </w:pPr>
      <w:r w:rsidRPr="00AF7816">
        <w:rPr>
          <w:lang w:val="ru-RU"/>
        </w:rPr>
        <w:t>а</w:t>
      </w:r>
      <w:r w:rsidR="00277188" w:rsidRPr="00AF7816">
        <w:t xml:space="preserve">  the kind of trip you take is less important than your attitude towards it  </w:t>
      </w:r>
      <w:r w:rsidR="00277188" w:rsidRPr="00AF7816">
        <w:rPr>
          <w:rStyle w:val="Tickbox"/>
        </w:rPr>
        <w:t>    </w:t>
      </w:r>
    </w:p>
    <w:p w14:paraId="4C84E6FC" w14:textId="77777777" w:rsidR="00277188" w:rsidRDefault="00082EA5" w:rsidP="00EC06B1">
      <w:pPr>
        <w:pStyle w:val="NumList"/>
        <w:tabs>
          <w:tab w:val="left" w:pos="284"/>
        </w:tabs>
        <w:ind w:left="0" w:firstLine="0"/>
      </w:pPr>
      <w:r>
        <w:rPr>
          <w:lang w:val="ru-RU"/>
        </w:rPr>
        <w:t>б</w:t>
      </w:r>
      <w:r w:rsidR="00277188">
        <w:t xml:space="preserve">  your attitude towards a trip greatly affects your enjoyment of it  </w:t>
      </w:r>
      <w:r w:rsidR="00277188">
        <w:rPr>
          <w:rStyle w:val="Tickbox"/>
        </w:rPr>
        <w:t>    </w:t>
      </w:r>
    </w:p>
    <w:p w14:paraId="219E28FE" w14:textId="77777777" w:rsidR="00277188" w:rsidRDefault="00082EA5" w:rsidP="00EC06B1">
      <w:pPr>
        <w:pStyle w:val="NumList"/>
        <w:tabs>
          <w:tab w:val="left" w:pos="284"/>
        </w:tabs>
        <w:ind w:left="0" w:firstLine="0"/>
        <w:rPr>
          <w:color w:val="FFFFFF"/>
          <w:sz w:val="30"/>
          <w:szCs w:val="30"/>
        </w:rPr>
      </w:pPr>
      <w:r>
        <w:rPr>
          <w:lang w:val="ru-RU"/>
        </w:rPr>
        <w:t>в</w:t>
      </w:r>
      <w:r w:rsidR="00277188">
        <w:t xml:space="preserve">  the attitude of a traveller is no better than the attitude of a tourist  </w:t>
      </w:r>
      <w:r w:rsidR="00277188">
        <w:rPr>
          <w:rStyle w:val="Tickbox"/>
        </w:rPr>
        <w:t>    </w:t>
      </w:r>
    </w:p>
    <w:p w14:paraId="4B974AC6" w14:textId="77777777" w:rsidR="00277188" w:rsidRPr="00277188" w:rsidRDefault="00277188" w:rsidP="00277188">
      <w:pPr>
        <w:rPr>
          <w:lang w:val="en-US"/>
        </w:rPr>
      </w:pPr>
    </w:p>
    <w:p w14:paraId="061C781B" w14:textId="77777777" w:rsidR="00CE1010" w:rsidRPr="00AE2BB1" w:rsidRDefault="00CE1010" w:rsidP="00CE1010">
      <w:pPr>
        <w:ind w:firstLine="567"/>
        <w:jc w:val="center"/>
        <w:rPr>
          <w:b/>
        </w:rPr>
      </w:pPr>
      <w:r w:rsidRPr="00AE2BB1">
        <w:rPr>
          <w:b/>
        </w:rPr>
        <w:t xml:space="preserve">Часть </w:t>
      </w:r>
      <w:r w:rsidR="00087A59">
        <w:rPr>
          <w:b/>
        </w:rPr>
        <w:t>2</w:t>
      </w:r>
      <w:r w:rsidRPr="00AE2BB1">
        <w:rPr>
          <w:b/>
        </w:rPr>
        <w:t xml:space="preserve"> (</w:t>
      </w:r>
      <w:r w:rsidR="0036761B">
        <w:rPr>
          <w:b/>
        </w:rPr>
        <w:t>1</w:t>
      </w:r>
      <w:r w:rsidR="002F2B89">
        <w:rPr>
          <w:b/>
        </w:rPr>
        <w:t>1</w:t>
      </w:r>
      <w:r w:rsidRPr="00AE2BB1">
        <w:rPr>
          <w:b/>
        </w:rPr>
        <w:t>-</w:t>
      </w:r>
      <w:r w:rsidR="0036761B">
        <w:rPr>
          <w:b/>
        </w:rPr>
        <w:t>25</w:t>
      </w:r>
      <w:r w:rsidRPr="00AE2BB1">
        <w:rPr>
          <w:b/>
        </w:rPr>
        <w:t xml:space="preserve"> задание)</w:t>
      </w:r>
    </w:p>
    <w:p w14:paraId="0D38660C" w14:textId="77777777" w:rsidR="00CE1010" w:rsidRPr="00AE2BB1" w:rsidRDefault="00CE1010" w:rsidP="00CE1010">
      <w:pPr>
        <w:ind w:firstLine="567"/>
        <w:jc w:val="center"/>
        <w:rPr>
          <w:i/>
          <w:sz w:val="23"/>
          <w:szCs w:val="23"/>
          <w:shd w:val="clear" w:color="auto" w:fill="FFFFFF"/>
        </w:rPr>
      </w:pPr>
      <w:r w:rsidRPr="00AE2BB1">
        <w:rPr>
          <w:i/>
          <w:sz w:val="23"/>
          <w:szCs w:val="23"/>
          <w:shd w:val="clear" w:color="auto" w:fill="FFFFFF"/>
        </w:rPr>
        <w:t>Ответ запишите заглавными буквами по контексту без кавычек.</w:t>
      </w:r>
    </w:p>
    <w:p w14:paraId="47AFA3B7" w14:textId="77777777" w:rsidR="00CE1010" w:rsidRPr="00AE2BB1" w:rsidRDefault="00CE1010" w:rsidP="00CE1010">
      <w:pPr>
        <w:ind w:firstLine="567"/>
        <w:jc w:val="center"/>
        <w:rPr>
          <w:b/>
        </w:rPr>
      </w:pPr>
    </w:p>
    <w:p w14:paraId="382876A7" w14:textId="77777777" w:rsidR="00E33665" w:rsidRPr="00CE30C1" w:rsidRDefault="00E33665"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sidRPr="00CE30C1">
        <w:rPr>
          <w:rFonts w:ascii="Times New Roman" w:hAnsi="Times New Roman"/>
          <w:lang w:val="ru-RU"/>
        </w:rPr>
        <w:t>Слово, образованное из названий начальных букв или из начальных звуков слов, входящих в исходное словосочетание.</w:t>
      </w:r>
      <w:r w:rsidR="00406977">
        <w:rPr>
          <w:rFonts w:ascii="Times New Roman" w:hAnsi="Times New Roman"/>
          <w:lang w:val="ru-RU"/>
        </w:rPr>
        <w:t>____________________</w:t>
      </w:r>
    </w:p>
    <w:p w14:paraId="035CAFFA" w14:textId="77777777" w:rsidR="00AE7BE1" w:rsidRDefault="00E33665" w:rsidP="00E932A4">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sidRPr="00AE7BE1">
        <w:rPr>
          <w:rFonts w:ascii="Times New Roman" w:hAnsi="Times New Roman"/>
          <w:lang w:val="ru-RU"/>
        </w:rPr>
        <w:t xml:space="preserve">Сокращенное слово, образованное из начальных букв или начальных элементов слов названного словосочетания и сходное или совпадающее по своей форме (фонетической структуре) с обычным словом и которое произносится в речи по правилам произношения. </w:t>
      </w:r>
      <w:r w:rsidR="00406977">
        <w:rPr>
          <w:rFonts w:ascii="Times New Roman" w:hAnsi="Times New Roman"/>
          <w:lang w:val="ru-RU"/>
        </w:rPr>
        <w:t>______________________</w:t>
      </w:r>
    </w:p>
    <w:p w14:paraId="15D7ABFE" w14:textId="77777777" w:rsidR="00E33665" w:rsidRPr="00AE7BE1" w:rsidRDefault="00406977" w:rsidP="00E932A4">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sidRPr="00AE7BE1">
        <w:rPr>
          <w:rFonts w:ascii="Times New Roman" w:hAnsi="Times New Roman"/>
          <w:lang w:val="ru-RU"/>
        </w:rPr>
        <w:t xml:space="preserve">Стилистическая </w:t>
      </w:r>
      <w:r w:rsidR="00E33665" w:rsidRPr="00AE7BE1">
        <w:rPr>
          <w:rFonts w:ascii="Times New Roman" w:hAnsi="Times New Roman"/>
          <w:lang w:val="ru-RU"/>
        </w:rPr>
        <w:t xml:space="preserve">фигура, намек посредством сходно звучащего слова или посредством упоминания общеизвестного реального факта, исторического события, литературного произведения </w:t>
      </w:r>
      <w:r>
        <w:rPr>
          <w:rFonts w:ascii="Times New Roman" w:hAnsi="Times New Roman"/>
          <w:lang w:val="ru-RU"/>
        </w:rPr>
        <w:t>_____________</w:t>
      </w:r>
    </w:p>
    <w:p w14:paraId="0DEDDC29" w14:textId="77777777" w:rsidR="00E33665" w:rsidRPr="00CE30C1" w:rsidRDefault="00406977"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Pr>
          <w:rFonts w:ascii="Times New Roman" w:hAnsi="Times New Roman"/>
          <w:b/>
          <w:lang w:val="ru-RU"/>
        </w:rPr>
        <w:t>___________________________</w:t>
      </w:r>
      <w:r w:rsidR="00A46C72">
        <w:rPr>
          <w:rFonts w:ascii="Times New Roman" w:hAnsi="Times New Roman"/>
          <w:b/>
          <w:lang w:val="ru-RU"/>
        </w:rPr>
        <w:t xml:space="preserve">  ________________</w:t>
      </w:r>
      <w:r>
        <w:rPr>
          <w:rFonts w:ascii="Times New Roman" w:hAnsi="Times New Roman"/>
          <w:lang w:val="ru-RU"/>
        </w:rPr>
        <w:t>– это п</w:t>
      </w:r>
      <w:r w:rsidR="00E33665" w:rsidRPr="00CE30C1">
        <w:rPr>
          <w:rFonts w:ascii="Times New Roman" w:hAnsi="Times New Roman"/>
          <w:lang w:val="ru-RU"/>
        </w:rPr>
        <w:t>еревод на современный язык исторического текста, написанного на языке предшествующей эпохи.</w:t>
      </w:r>
    </w:p>
    <w:p w14:paraId="7923BCCD" w14:textId="77777777" w:rsidR="00E33665" w:rsidRPr="00CE30C1" w:rsidRDefault="00E33665"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sidRPr="00CE30C1">
        <w:rPr>
          <w:rFonts w:ascii="Times New Roman" w:hAnsi="Times New Roman"/>
          <w:lang w:val="ru-RU"/>
        </w:rPr>
        <w:t>Переводческий прием, заключающийся в использовании при переводе дополнительных лексических единиц для передачи имплицитных элементов смысла оригинала.</w:t>
      </w:r>
    </w:p>
    <w:p w14:paraId="6B0EEF3E" w14:textId="77777777" w:rsidR="00E33665" w:rsidRPr="00AF7816" w:rsidRDefault="00406977"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Pr>
          <w:rFonts w:ascii="Times New Roman" w:hAnsi="Times New Roman"/>
          <w:b/>
          <w:bCs/>
          <w:lang w:val="ru-RU"/>
        </w:rPr>
        <w:t>_____________________ _________________</w:t>
      </w:r>
      <w:r w:rsidR="00E33665" w:rsidRPr="00CE30C1">
        <w:rPr>
          <w:rFonts w:ascii="Times New Roman" w:hAnsi="Times New Roman"/>
        </w:rPr>
        <w:t> </w:t>
      </w:r>
      <w:r w:rsidR="00E33665" w:rsidRPr="00CE30C1">
        <w:rPr>
          <w:rFonts w:ascii="Times New Roman" w:hAnsi="Times New Roman"/>
          <w:lang w:val="ru-RU"/>
        </w:rPr>
        <w:t xml:space="preserve">– минимальная единица текста оригинала, которая переводится как единое целое, отрезок текста, достаточный для передачи его смыслового содержания средствами ПЯ без искажения общего смысла текста или высказывания. </w:t>
      </w:r>
      <w:r w:rsidR="00E33665" w:rsidRPr="00AF7816">
        <w:rPr>
          <w:rFonts w:ascii="Times New Roman" w:hAnsi="Times New Roman"/>
          <w:lang w:val="ru-RU"/>
        </w:rPr>
        <w:t xml:space="preserve">Наиболее универсальной единицей перевода является предложение, которое, как правило, выражает некую законченную мысль. </w:t>
      </w:r>
    </w:p>
    <w:p w14:paraId="36FD1795" w14:textId="77777777" w:rsidR="00E33665" w:rsidRPr="00CE30C1" w:rsidRDefault="00E33665"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sidRPr="00CE30C1">
        <w:rPr>
          <w:rFonts w:ascii="Times New Roman" w:hAnsi="Times New Roman"/>
          <w:lang w:val="ru-RU"/>
        </w:rPr>
        <w:t>Грамматическая или лексическая (или комплексная лексико-грамматическая) перестройка различных единиц исходного текста.</w:t>
      </w:r>
      <w:r w:rsidR="00406977">
        <w:rPr>
          <w:rFonts w:ascii="Times New Roman" w:hAnsi="Times New Roman"/>
          <w:lang w:val="ru-RU"/>
        </w:rPr>
        <w:t xml:space="preserve"> _________________</w:t>
      </w:r>
    </w:p>
    <w:p w14:paraId="267E84EC" w14:textId="77777777" w:rsidR="00E33665" w:rsidRPr="00CE30C1" w:rsidRDefault="00E33665"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sidRPr="00CE30C1">
        <w:rPr>
          <w:rFonts w:ascii="Times New Roman" w:hAnsi="Times New Roman"/>
          <w:lang w:val="ru-RU"/>
        </w:rPr>
        <w:t>Раздел языкознания, занимающийся теорией и практикой составления словарей.</w:t>
      </w:r>
      <w:r w:rsidR="00406977">
        <w:rPr>
          <w:rFonts w:ascii="Times New Roman" w:hAnsi="Times New Roman"/>
          <w:lang w:val="ru-RU"/>
        </w:rPr>
        <w:t>____________________</w:t>
      </w:r>
    </w:p>
    <w:p w14:paraId="5EBE2ABF" w14:textId="77777777" w:rsidR="00E33665" w:rsidRPr="00CE30C1" w:rsidRDefault="00406977"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Pr>
          <w:rFonts w:ascii="Times New Roman" w:hAnsi="Times New Roman"/>
          <w:b/>
          <w:lang w:val="ru-RU"/>
        </w:rPr>
        <w:t>_____________________</w:t>
      </w:r>
      <w:r w:rsidR="00E33665" w:rsidRPr="00CE30C1">
        <w:rPr>
          <w:rFonts w:ascii="Times New Roman" w:hAnsi="Times New Roman"/>
          <w:lang w:val="ru-RU"/>
        </w:rPr>
        <w:t xml:space="preserve"> – перенесение свойств одного предмета (явления) на другой на основании общего или сходного для обоих признака</w:t>
      </w:r>
    </w:p>
    <w:p w14:paraId="407AD97F" w14:textId="77777777" w:rsidR="00E33665" w:rsidRPr="00CE30C1" w:rsidRDefault="00406977"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Pr>
          <w:rFonts w:ascii="Times New Roman" w:hAnsi="Times New Roman"/>
          <w:b/>
          <w:lang w:val="ru-RU"/>
        </w:rPr>
        <w:lastRenderedPageBreak/>
        <w:t>________________</w:t>
      </w:r>
      <w:r w:rsidR="00E33665" w:rsidRPr="00CE30C1">
        <w:rPr>
          <w:rFonts w:ascii="Times New Roman" w:hAnsi="Times New Roman"/>
          <w:lang w:val="ru-RU"/>
        </w:rPr>
        <w:t xml:space="preserve"> – стилистический прием, основанный на том, что в процессе употребления некоторые прилагательные и наречия могут терять свое основное значение и выступать лишь в эмоциональном усилении. </w:t>
      </w:r>
    </w:p>
    <w:p w14:paraId="43F6BD7F" w14:textId="77777777" w:rsidR="00E33665" w:rsidRPr="00CE30C1" w:rsidRDefault="00406977"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Pr>
          <w:rFonts w:ascii="Times New Roman" w:hAnsi="Times New Roman"/>
          <w:b/>
          <w:lang w:val="ru-RU"/>
        </w:rPr>
        <w:t xml:space="preserve">_________________ - </w:t>
      </w:r>
      <w:r w:rsidRPr="00406977">
        <w:rPr>
          <w:rFonts w:ascii="Times New Roman" w:hAnsi="Times New Roman"/>
          <w:lang w:val="ru-RU"/>
        </w:rPr>
        <w:t>п</w:t>
      </w:r>
      <w:r w:rsidR="00E33665" w:rsidRPr="00CE30C1">
        <w:rPr>
          <w:rFonts w:ascii="Times New Roman" w:hAnsi="Times New Roman"/>
          <w:lang w:val="ru-RU"/>
        </w:rPr>
        <w:t xml:space="preserve">ереводческий прием, заключающийся в том, что переводчик пропускает некоторые слова, чтобы избежать нарушения норм языка перевода. </w:t>
      </w:r>
    </w:p>
    <w:p w14:paraId="6BD07B3D" w14:textId="77777777" w:rsidR="00E33665" w:rsidRPr="00CE30C1" w:rsidRDefault="00406977"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Pr>
          <w:rFonts w:ascii="Times New Roman" w:hAnsi="Times New Roman"/>
          <w:b/>
          <w:lang w:val="ru-RU"/>
        </w:rPr>
        <w:t>_________________</w:t>
      </w:r>
      <w:r w:rsidR="00E33665" w:rsidRPr="00CE30C1">
        <w:rPr>
          <w:rFonts w:ascii="Times New Roman" w:hAnsi="Times New Roman"/>
        </w:rPr>
        <w:t> </w:t>
      </w:r>
      <w:r w:rsidR="00E33665" w:rsidRPr="00CE30C1">
        <w:rPr>
          <w:rFonts w:ascii="Times New Roman" w:hAnsi="Times New Roman"/>
          <w:lang w:val="ru-RU"/>
        </w:rPr>
        <w:t>– вид языкового посредничества, при котором содержание иноязычного текста оригинала передается на другой язык путем создания на этом языке коммуникативно равноценного текста.</w:t>
      </w:r>
    </w:p>
    <w:p w14:paraId="3814C5A7" w14:textId="77777777" w:rsidR="00E33665" w:rsidRPr="00CE30C1" w:rsidRDefault="00406977"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Pr>
          <w:rFonts w:ascii="Times New Roman" w:hAnsi="Times New Roman"/>
          <w:b/>
          <w:lang w:val="ru-RU"/>
        </w:rPr>
        <w:t>_______________</w:t>
      </w:r>
      <w:r w:rsidR="00E33665" w:rsidRPr="00CE30C1">
        <w:rPr>
          <w:rFonts w:ascii="Times New Roman" w:hAnsi="Times New Roman"/>
          <w:lang w:val="ru-RU"/>
        </w:rPr>
        <w:t xml:space="preserve"> </w:t>
      </w:r>
      <w:r>
        <w:rPr>
          <w:rFonts w:ascii="Times New Roman" w:hAnsi="Times New Roman"/>
          <w:lang w:val="ru-RU"/>
        </w:rPr>
        <w:t>- с</w:t>
      </w:r>
      <w:r w:rsidR="00E33665" w:rsidRPr="00CE30C1">
        <w:rPr>
          <w:rFonts w:ascii="Times New Roman" w:hAnsi="Times New Roman"/>
          <w:lang w:val="ru-RU"/>
        </w:rPr>
        <w:t>ловарь, в котором словарные единицы сгруппированы по семантическим полям, понятийным группам и т.д.</w:t>
      </w:r>
    </w:p>
    <w:p w14:paraId="0FEF6020" w14:textId="77777777" w:rsidR="00E33665" w:rsidRPr="00CE30C1" w:rsidRDefault="00406977"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Pr>
          <w:rFonts w:ascii="Times New Roman" w:hAnsi="Times New Roman"/>
          <w:b/>
          <w:lang w:val="ru-RU"/>
        </w:rPr>
        <w:t xml:space="preserve">_____________ - </w:t>
      </w:r>
      <w:r w:rsidRPr="00406977">
        <w:rPr>
          <w:rFonts w:ascii="Times New Roman" w:hAnsi="Times New Roman"/>
          <w:lang w:val="ru-RU"/>
        </w:rPr>
        <w:t>п</w:t>
      </w:r>
      <w:r w:rsidR="00E33665" w:rsidRPr="00CE30C1">
        <w:rPr>
          <w:rFonts w:ascii="Times New Roman" w:hAnsi="Times New Roman"/>
          <w:lang w:val="ru-RU"/>
        </w:rPr>
        <w:t>ринятое употребление в речи отдельных лексических единиц или готовых фраз, входящие нередко в противоречие с нормой языка.</w:t>
      </w:r>
    </w:p>
    <w:p w14:paraId="6D4777E6" w14:textId="77777777" w:rsidR="00E33665" w:rsidRPr="00CE30C1" w:rsidRDefault="00406977" w:rsidP="00270C1F">
      <w:pPr>
        <w:pStyle w:val="a8"/>
        <w:numPr>
          <w:ilvl w:val="0"/>
          <w:numId w:val="36"/>
        </w:numPr>
        <w:tabs>
          <w:tab w:val="left" w:pos="426"/>
        </w:tabs>
        <w:autoSpaceDE w:val="0"/>
        <w:autoSpaceDN w:val="0"/>
        <w:adjustRightInd w:val="0"/>
        <w:spacing w:after="0" w:line="240" w:lineRule="auto"/>
        <w:ind w:left="426"/>
        <w:jc w:val="both"/>
        <w:rPr>
          <w:rFonts w:ascii="Times New Roman" w:hAnsi="Times New Roman"/>
          <w:lang w:val="ru-RU"/>
        </w:rPr>
      </w:pPr>
      <w:r>
        <w:rPr>
          <w:rFonts w:ascii="Times New Roman" w:hAnsi="Times New Roman"/>
          <w:b/>
          <w:bCs/>
          <w:lang w:val="ru-RU"/>
        </w:rPr>
        <w:t>____________________________</w:t>
      </w:r>
      <w:r w:rsidR="00E33665" w:rsidRPr="00CE30C1">
        <w:rPr>
          <w:rFonts w:ascii="Times New Roman" w:hAnsi="Times New Roman"/>
          <w:b/>
          <w:bCs/>
          <w:lang w:val="ru-RU"/>
        </w:rPr>
        <w:t xml:space="preserve"> </w:t>
      </w:r>
      <w:r w:rsidR="00A46C72">
        <w:rPr>
          <w:rFonts w:ascii="Times New Roman" w:hAnsi="Times New Roman"/>
          <w:b/>
          <w:bCs/>
          <w:lang w:val="ru-RU"/>
        </w:rPr>
        <w:t>_________________</w:t>
      </w:r>
      <w:r w:rsidR="00E33665" w:rsidRPr="00CE30C1">
        <w:rPr>
          <w:rFonts w:ascii="Times New Roman" w:hAnsi="Times New Roman"/>
        </w:rPr>
        <w:t> </w:t>
      </w:r>
      <w:r w:rsidR="00E33665" w:rsidRPr="00CE30C1">
        <w:rPr>
          <w:rFonts w:ascii="Times New Roman" w:hAnsi="Times New Roman"/>
          <w:lang w:val="ru-RU"/>
        </w:rPr>
        <w:t>– перевод произведений художественной литературы, т. е. текстов, основная функция которых заключается в художественно-эстетическом воздействии на читателя.</w:t>
      </w:r>
    </w:p>
    <w:p w14:paraId="69CFAF4F" w14:textId="77777777" w:rsidR="000361A2" w:rsidRPr="00315953" w:rsidRDefault="000361A2" w:rsidP="00270C1F">
      <w:pPr>
        <w:ind w:left="426"/>
        <w:jc w:val="both"/>
      </w:pPr>
    </w:p>
    <w:sectPr w:rsidR="000361A2" w:rsidRPr="00315953" w:rsidSect="00D84DBE">
      <w:footerReference w:type="even" r:id="rId7"/>
      <w:foot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BC6E" w14:textId="77777777" w:rsidR="007D17C9" w:rsidRDefault="007D17C9">
      <w:r>
        <w:separator/>
      </w:r>
    </w:p>
  </w:endnote>
  <w:endnote w:type="continuationSeparator" w:id="0">
    <w:p w14:paraId="6DF436CA" w14:textId="77777777" w:rsidR="007D17C9" w:rsidRDefault="007D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Bold">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A412" w14:textId="77777777" w:rsidR="00B427B6" w:rsidRDefault="00973EA0" w:rsidP="00E12FD7">
    <w:pPr>
      <w:pStyle w:val="a3"/>
      <w:framePr w:wrap="around" w:vAnchor="text" w:hAnchor="margin" w:xAlign="right" w:y="1"/>
      <w:rPr>
        <w:rStyle w:val="a5"/>
      </w:rPr>
    </w:pPr>
    <w:r>
      <w:rPr>
        <w:rStyle w:val="a5"/>
      </w:rPr>
      <w:fldChar w:fldCharType="begin"/>
    </w:r>
    <w:r w:rsidR="00CE1010">
      <w:rPr>
        <w:rStyle w:val="a5"/>
      </w:rPr>
      <w:instrText xml:space="preserve">PAGE  </w:instrText>
    </w:r>
    <w:r>
      <w:rPr>
        <w:rStyle w:val="a5"/>
      </w:rPr>
      <w:fldChar w:fldCharType="end"/>
    </w:r>
  </w:p>
  <w:p w14:paraId="64201669" w14:textId="77777777" w:rsidR="00B427B6" w:rsidRDefault="00AB3646" w:rsidP="00CE3E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9293" w14:textId="77777777" w:rsidR="00B427B6" w:rsidRDefault="00973EA0" w:rsidP="00E12FD7">
    <w:pPr>
      <w:pStyle w:val="a3"/>
      <w:framePr w:wrap="around" w:vAnchor="text" w:hAnchor="margin" w:xAlign="right" w:y="1"/>
      <w:rPr>
        <w:rStyle w:val="a5"/>
      </w:rPr>
    </w:pPr>
    <w:r>
      <w:rPr>
        <w:rStyle w:val="a5"/>
      </w:rPr>
      <w:fldChar w:fldCharType="begin"/>
    </w:r>
    <w:r w:rsidR="00CE1010">
      <w:rPr>
        <w:rStyle w:val="a5"/>
      </w:rPr>
      <w:instrText xml:space="preserve">PAGE  </w:instrText>
    </w:r>
    <w:r>
      <w:rPr>
        <w:rStyle w:val="a5"/>
      </w:rPr>
      <w:fldChar w:fldCharType="separate"/>
    </w:r>
    <w:r w:rsidR="00A46C72">
      <w:rPr>
        <w:rStyle w:val="a5"/>
        <w:noProof/>
      </w:rPr>
      <w:t>3</w:t>
    </w:r>
    <w:r>
      <w:rPr>
        <w:rStyle w:val="a5"/>
      </w:rPr>
      <w:fldChar w:fldCharType="end"/>
    </w:r>
  </w:p>
  <w:p w14:paraId="6966FA86" w14:textId="77777777" w:rsidR="00B427B6" w:rsidRPr="00FA3253" w:rsidRDefault="00AB3646" w:rsidP="004A3FB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542C" w14:textId="77777777" w:rsidR="007D17C9" w:rsidRDefault="007D17C9">
      <w:r>
        <w:separator/>
      </w:r>
    </w:p>
  </w:footnote>
  <w:footnote w:type="continuationSeparator" w:id="0">
    <w:p w14:paraId="6F5949F3" w14:textId="77777777" w:rsidR="007D17C9" w:rsidRDefault="007D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C98"/>
    <w:multiLevelType w:val="hybridMultilevel"/>
    <w:tmpl w:val="BFC81578"/>
    <w:lvl w:ilvl="0" w:tplc="579A0E0C">
      <w:start w:val="11"/>
      <w:numFmt w:val="decimal"/>
      <w:lvlText w:val="%1."/>
      <w:lvlJc w:val="left"/>
      <w:pPr>
        <w:ind w:left="360" w:hanging="360"/>
      </w:pPr>
      <w:rPr>
        <w:rFonts w:hint="default"/>
      </w:rPr>
    </w:lvl>
    <w:lvl w:ilvl="1" w:tplc="04190017">
      <w:start w:val="1"/>
      <w:numFmt w:val="lowerLetter"/>
      <w:lvlText w:val="%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527FA1"/>
    <w:multiLevelType w:val="hybridMultilevel"/>
    <w:tmpl w:val="4E708DEC"/>
    <w:lvl w:ilvl="0" w:tplc="0419000F">
      <w:start w:val="1"/>
      <w:numFmt w:val="decimal"/>
      <w:lvlText w:val="%1."/>
      <w:lvlJc w:val="left"/>
      <w:pPr>
        <w:ind w:left="1070" w:hanging="360"/>
      </w:pPr>
      <w:rPr>
        <w:rFonts w:cs="Times New Roman"/>
      </w:rPr>
    </w:lvl>
    <w:lvl w:ilvl="1" w:tplc="5B261DE0">
      <w:start w:val="1"/>
      <w:numFmt w:val="russianLower"/>
      <w:lvlText w:val="%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524B19"/>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13351751"/>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1B27597A"/>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1B5E1ECE"/>
    <w:multiLevelType w:val="hybridMultilevel"/>
    <w:tmpl w:val="0860854C"/>
    <w:lvl w:ilvl="0" w:tplc="C81443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1E5958"/>
    <w:multiLevelType w:val="hybridMultilevel"/>
    <w:tmpl w:val="BA1447EC"/>
    <w:lvl w:ilvl="0" w:tplc="C81443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7C7B98"/>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262C2FAB"/>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15:restartNumberingAfterBreak="0">
    <w:nsid w:val="27F94438"/>
    <w:multiLevelType w:val="hybridMultilevel"/>
    <w:tmpl w:val="DABCED2E"/>
    <w:lvl w:ilvl="0" w:tplc="0419000F">
      <w:start w:val="1"/>
      <w:numFmt w:val="decimal"/>
      <w:lvlText w:val="%1."/>
      <w:lvlJc w:val="left"/>
      <w:pPr>
        <w:ind w:left="1070" w:hanging="360"/>
      </w:pPr>
      <w:rPr>
        <w:rFonts w:cs="Times New Roman"/>
      </w:rPr>
    </w:lvl>
    <w:lvl w:ilvl="1" w:tplc="5B261DE0">
      <w:start w:val="1"/>
      <w:numFmt w:val="russianLower"/>
      <w:lvlText w:val="%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9568E0"/>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2EBA62D2"/>
    <w:multiLevelType w:val="hybridMultilevel"/>
    <w:tmpl w:val="B888CE4E"/>
    <w:lvl w:ilvl="0" w:tplc="C81443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642326"/>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3641256D"/>
    <w:multiLevelType w:val="hybridMultilevel"/>
    <w:tmpl w:val="F050B66A"/>
    <w:lvl w:ilvl="0" w:tplc="C81443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65C303E"/>
    <w:multiLevelType w:val="hybridMultilevel"/>
    <w:tmpl w:val="03ECF7D4"/>
    <w:lvl w:ilvl="0" w:tplc="C81443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49738F"/>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410E6FF9"/>
    <w:multiLevelType w:val="hybridMultilevel"/>
    <w:tmpl w:val="EE280596"/>
    <w:lvl w:ilvl="0" w:tplc="5B261DE0">
      <w:start w:val="1"/>
      <w:numFmt w:val="russianLower"/>
      <w:lvlText w:val="%1)"/>
      <w:lvlJc w:val="left"/>
      <w:pPr>
        <w:ind w:left="1070" w:hanging="360"/>
      </w:pPr>
      <w:rPr>
        <w:rFonts w:cs="Times New Roman" w:hint="default"/>
      </w:rPr>
    </w:lvl>
    <w:lvl w:ilvl="1" w:tplc="04190017">
      <w:start w:val="1"/>
      <w:numFmt w:val="lowerLetter"/>
      <w:lvlText w:val="%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2E51B8F"/>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4443018C"/>
    <w:multiLevelType w:val="hybridMultilevel"/>
    <w:tmpl w:val="FB7098C6"/>
    <w:lvl w:ilvl="0" w:tplc="C81443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8EF2FAB"/>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15:restartNumberingAfterBreak="0">
    <w:nsid w:val="4B314EDE"/>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15:restartNumberingAfterBreak="0">
    <w:nsid w:val="4D9F2181"/>
    <w:multiLevelType w:val="hybridMultilevel"/>
    <w:tmpl w:val="F4D657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5CF2E19"/>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15:restartNumberingAfterBreak="0">
    <w:nsid w:val="591D64AB"/>
    <w:multiLevelType w:val="hybridMultilevel"/>
    <w:tmpl w:val="D870C13E"/>
    <w:lvl w:ilvl="0" w:tplc="8C122BF6">
      <w:start w:val="1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BA04047"/>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15:restartNumberingAfterBreak="0">
    <w:nsid w:val="5C420A17"/>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15:restartNumberingAfterBreak="0">
    <w:nsid w:val="5FC549AB"/>
    <w:multiLevelType w:val="hybridMultilevel"/>
    <w:tmpl w:val="C082DABC"/>
    <w:lvl w:ilvl="0" w:tplc="C81443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0B25F3E"/>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63626ED2"/>
    <w:multiLevelType w:val="hybridMultilevel"/>
    <w:tmpl w:val="3AC85320"/>
    <w:lvl w:ilvl="0" w:tplc="44A4B110">
      <w:start w:val="1"/>
      <w:numFmt w:val="russianLow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B6E231D"/>
    <w:multiLevelType w:val="hybridMultilevel"/>
    <w:tmpl w:val="96D4D2CA"/>
    <w:lvl w:ilvl="0" w:tplc="C81443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FDC1776"/>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15:restartNumberingAfterBreak="0">
    <w:nsid w:val="73DF7E9C"/>
    <w:multiLevelType w:val="hybridMultilevel"/>
    <w:tmpl w:val="BFC81578"/>
    <w:lvl w:ilvl="0" w:tplc="579A0E0C">
      <w:start w:val="11"/>
      <w:numFmt w:val="decimal"/>
      <w:lvlText w:val="%1."/>
      <w:lvlJc w:val="left"/>
      <w:pPr>
        <w:ind w:left="360" w:hanging="360"/>
      </w:pPr>
      <w:rPr>
        <w:rFonts w:hint="default"/>
      </w:rPr>
    </w:lvl>
    <w:lvl w:ilvl="1" w:tplc="04190017">
      <w:start w:val="1"/>
      <w:numFmt w:val="lowerLetter"/>
      <w:lvlText w:val="%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4890014"/>
    <w:multiLevelType w:val="hybridMultilevel"/>
    <w:tmpl w:val="7DCEE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C65E87"/>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4" w15:restartNumberingAfterBreak="0">
    <w:nsid w:val="7C633C66"/>
    <w:multiLevelType w:val="hybridMultilevel"/>
    <w:tmpl w:val="9FA27E38"/>
    <w:lvl w:ilvl="0" w:tplc="C81443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F44226B"/>
    <w:multiLevelType w:val="hybridMultilevel"/>
    <w:tmpl w:val="66FAF8FA"/>
    <w:lvl w:ilvl="0" w:tplc="5B261DE0">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16"/>
  </w:num>
  <w:num w:numId="14">
    <w:abstractNumId w:val="1"/>
  </w:num>
  <w:num w:numId="15">
    <w:abstractNumId w:val="24"/>
  </w:num>
  <w:num w:numId="16">
    <w:abstractNumId w:val="4"/>
  </w:num>
  <w:num w:numId="17">
    <w:abstractNumId w:val="30"/>
  </w:num>
  <w:num w:numId="18">
    <w:abstractNumId w:val="20"/>
  </w:num>
  <w:num w:numId="19">
    <w:abstractNumId w:val="25"/>
  </w:num>
  <w:num w:numId="20">
    <w:abstractNumId w:val="19"/>
  </w:num>
  <w:num w:numId="21">
    <w:abstractNumId w:val="27"/>
  </w:num>
  <w:num w:numId="22">
    <w:abstractNumId w:val="10"/>
  </w:num>
  <w:num w:numId="23">
    <w:abstractNumId w:val="12"/>
  </w:num>
  <w:num w:numId="24">
    <w:abstractNumId w:val="3"/>
  </w:num>
  <w:num w:numId="25">
    <w:abstractNumId w:val="8"/>
  </w:num>
  <w:num w:numId="26">
    <w:abstractNumId w:val="35"/>
  </w:num>
  <w:num w:numId="27">
    <w:abstractNumId w:val="7"/>
  </w:num>
  <w:num w:numId="28">
    <w:abstractNumId w:val="17"/>
  </w:num>
  <w:num w:numId="29">
    <w:abstractNumId w:val="33"/>
  </w:num>
  <w:num w:numId="30">
    <w:abstractNumId w:val="15"/>
  </w:num>
  <w:num w:numId="31">
    <w:abstractNumId w:val="2"/>
  </w:num>
  <w:num w:numId="32">
    <w:abstractNumId w:val="22"/>
  </w:num>
  <w:num w:numId="33">
    <w:abstractNumId w:val="21"/>
  </w:num>
  <w:num w:numId="34">
    <w:abstractNumId w:val="31"/>
  </w:num>
  <w:num w:numId="35">
    <w:abstractNumId w:val="3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010"/>
    <w:rsid w:val="00025AB7"/>
    <w:rsid w:val="00031E22"/>
    <w:rsid w:val="000361A2"/>
    <w:rsid w:val="0006070D"/>
    <w:rsid w:val="00082EA5"/>
    <w:rsid w:val="00087A59"/>
    <w:rsid w:val="000E6343"/>
    <w:rsid w:val="00124099"/>
    <w:rsid w:val="001244E1"/>
    <w:rsid w:val="00177C13"/>
    <w:rsid w:val="001A7942"/>
    <w:rsid w:val="00247BB3"/>
    <w:rsid w:val="00257ED6"/>
    <w:rsid w:val="00270C1F"/>
    <w:rsid w:val="00277188"/>
    <w:rsid w:val="0027784A"/>
    <w:rsid w:val="002C525C"/>
    <w:rsid w:val="002E3C86"/>
    <w:rsid w:val="002F2B89"/>
    <w:rsid w:val="00315953"/>
    <w:rsid w:val="00336799"/>
    <w:rsid w:val="0035055D"/>
    <w:rsid w:val="0036761B"/>
    <w:rsid w:val="00391CE8"/>
    <w:rsid w:val="003B377E"/>
    <w:rsid w:val="00406977"/>
    <w:rsid w:val="00423EF3"/>
    <w:rsid w:val="00433ED1"/>
    <w:rsid w:val="00434473"/>
    <w:rsid w:val="00473EF0"/>
    <w:rsid w:val="00477280"/>
    <w:rsid w:val="00512A91"/>
    <w:rsid w:val="0054471A"/>
    <w:rsid w:val="005C180E"/>
    <w:rsid w:val="005E1185"/>
    <w:rsid w:val="005F478A"/>
    <w:rsid w:val="005F6EBC"/>
    <w:rsid w:val="006504B6"/>
    <w:rsid w:val="00684A08"/>
    <w:rsid w:val="007A5924"/>
    <w:rsid w:val="007B57A0"/>
    <w:rsid w:val="007D17C9"/>
    <w:rsid w:val="007F194F"/>
    <w:rsid w:val="00841848"/>
    <w:rsid w:val="008C2C29"/>
    <w:rsid w:val="009072C4"/>
    <w:rsid w:val="00911E3B"/>
    <w:rsid w:val="00946C40"/>
    <w:rsid w:val="00973EA0"/>
    <w:rsid w:val="009A4C95"/>
    <w:rsid w:val="00A00178"/>
    <w:rsid w:val="00A46C72"/>
    <w:rsid w:val="00AB0633"/>
    <w:rsid w:val="00AB3646"/>
    <w:rsid w:val="00AE7188"/>
    <w:rsid w:val="00AE7BE1"/>
    <w:rsid w:val="00AF7816"/>
    <w:rsid w:val="00B43451"/>
    <w:rsid w:val="00B46937"/>
    <w:rsid w:val="00B71765"/>
    <w:rsid w:val="00BD50A8"/>
    <w:rsid w:val="00C10F8F"/>
    <w:rsid w:val="00C20CBE"/>
    <w:rsid w:val="00C25D1C"/>
    <w:rsid w:val="00C33376"/>
    <w:rsid w:val="00C7727A"/>
    <w:rsid w:val="00CE1010"/>
    <w:rsid w:val="00CE30C1"/>
    <w:rsid w:val="00D22E29"/>
    <w:rsid w:val="00D35F6F"/>
    <w:rsid w:val="00D6650A"/>
    <w:rsid w:val="00D75C9A"/>
    <w:rsid w:val="00D84DBE"/>
    <w:rsid w:val="00E33665"/>
    <w:rsid w:val="00E54BAE"/>
    <w:rsid w:val="00E67641"/>
    <w:rsid w:val="00EA2EC6"/>
    <w:rsid w:val="00EC06B1"/>
    <w:rsid w:val="00EC275F"/>
    <w:rsid w:val="00F5240E"/>
    <w:rsid w:val="00F55216"/>
    <w:rsid w:val="00F8215E"/>
    <w:rsid w:val="00FD156D"/>
    <w:rsid w:val="00FF4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3DCB"/>
  <w15:docId w15:val="{751CB0D2-D3E5-4C95-8FE1-9DC4A635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0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1010"/>
    <w:pPr>
      <w:tabs>
        <w:tab w:val="center" w:pos="4677"/>
        <w:tab w:val="right" w:pos="9355"/>
      </w:tabs>
    </w:pPr>
  </w:style>
  <w:style w:type="character" w:customStyle="1" w:styleId="a4">
    <w:name w:val="Нижний колонтитул Знак"/>
    <w:basedOn w:val="a0"/>
    <w:link w:val="a3"/>
    <w:rsid w:val="00CE1010"/>
    <w:rPr>
      <w:rFonts w:ascii="Times New Roman" w:eastAsia="Times New Roman" w:hAnsi="Times New Roman" w:cs="Times New Roman"/>
      <w:sz w:val="24"/>
      <w:szCs w:val="24"/>
      <w:lang w:eastAsia="ru-RU"/>
    </w:rPr>
  </w:style>
  <w:style w:type="character" w:styleId="a5">
    <w:name w:val="page number"/>
    <w:basedOn w:val="a0"/>
    <w:rsid w:val="00CE1010"/>
  </w:style>
  <w:style w:type="paragraph" w:styleId="a6">
    <w:name w:val="Normal (Web)"/>
    <w:basedOn w:val="a"/>
    <w:uiPriority w:val="99"/>
    <w:rsid w:val="00CE1010"/>
    <w:pPr>
      <w:spacing w:before="100" w:beforeAutospacing="1" w:after="100" w:afterAutospacing="1"/>
    </w:pPr>
  </w:style>
  <w:style w:type="character" w:styleId="a7">
    <w:name w:val="Strong"/>
    <w:uiPriority w:val="22"/>
    <w:qFormat/>
    <w:rsid w:val="00CE1010"/>
    <w:rPr>
      <w:b/>
      <w:bCs/>
    </w:rPr>
  </w:style>
  <w:style w:type="paragraph" w:styleId="a8">
    <w:name w:val="List Paragraph"/>
    <w:basedOn w:val="a"/>
    <w:uiPriority w:val="34"/>
    <w:qFormat/>
    <w:rsid w:val="00CE1010"/>
    <w:pPr>
      <w:spacing w:after="160" w:line="254" w:lineRule="auto"/>
      <w:ind w:left="720"/>
      <w:contextualSpacing/>
    </w:pPr>
    <w:rPr>
      <w:rFonts w:ascii="Calibri" w:eastAsia="Calibri" w:hAnsi="Calibri"/>
      <w:sz w:val="22"/>
      <w:szCs w:val="22"/>
      <w:lang w:val="en-US" w:eastAsia="en-US"/>
    </w:rPr>
  </w:style>
  <w:style w:type="character" w:customStyle="1" w:styleId="tbln12">
    <w:name w:val="tbln12"/>
    <w:rsid w:val="00CE1010"/>
  </w:style>
  <w:style w:type="paragraph" w:customStyle="1" w:styleId="leftmargin">
    <w:name w:val="left_margin"/>
    <w:basedOn w:val="a"/>
    <w:uiPriority w:val="99"/>
    <w:rsid w:val="00CE1010"/>
    <w:pPr>
      <w:spacing w:before="100" w:beforeAutospacing="1" w:after="100" w:afterAutospacing="1"/>
    </w:pPr>
  </w:style>
  <w:style w:type="paragraph" w:customStyle="1" w:styleId="Exrubric">
    <w:name w:val="Ex rubric"/>
    <w:basedOn w:val="a"/>
    <w:rsid w:val="00277188"/>
    <w:pPr>
      <w:keepNext/>
      <w:overflowPunct w:val="0"/>
      <w:autoSpaceDE w:val="0"/>
      <w:autoSpaceDN w:val="0"/>
      <w:adjustRightInd w:val="0"/>
      <w:spacing w:before="280" w:after="100" w:line="280" w:lineRule="exact"/>
      <w:ind w:left="284" w:hanging="284"/>
      <w:textAlignment w:val="baseline"/>
    </w:pPr>
    <w:rPr>
      <w:b/>
      <w:szCs w:val="20"/>
      <w:lang w:val="en-GB" w:eastAsia="en-US"/>
    </w:rPr>
  </w:style>
  <w:style w:type="paragraph" w:customStyle="1" w:styleId="NumList">
    <w:name w:val="Num List"/>
    <w:basedOn w:val="a"/>
    <w:rsid w:val="00277188"/>
    <w:pPr>
      <w:overflowPunct w:val="0"/>
      <w:autoSpaceDE w:val="0"/>
      <w:autoSpaceDN w:val="0"/>
      <w:adjustRightInd w:val="0"/>
      <w:spacing w:line="280" w:lineRule="exact"/>
      <w:ind w:left="568" w:hanging="284"/>
      <w:textAlignment w:val="baseline"/>
    </w:pPr>
    <w:rPr>
      <w:sz w:val="22"/>
      <w:szCs w:val="20"/>
      <w:lang w:val="en-GB" w:eastAsia="en-US"/>
    </w:rPr>
  </w:style>
  <w:style w:type="paragraph" w:customStyle="1" w:styleId="NumList10">
    <w:name w:val="Num List (10+)"/>
    <w:basedOn w:val="NumList"/>
    <w:rsid w:val="00277188"/>
    <w:pPr>
      <w:ind w:left="567" w:hanging="397"/>
    </w:pPr>
  </w:style>
  <w:style w:type="paragraph" w:customStyle="1" w:styleId="Facsimile">
    <w:name w:val="Facsimile"/>
    <w:basedOn w:val="a"/>
    <w:rsid w:val="00277188"/>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hAnsi="Arial"/>
      <w:sz w:val="20"/>
      <w:szCs w:val="20"/>
      <w:lang w:val="en-GB" w:eastAsia="en-US"/>
    </w:rPr>
  </w:style>
  <w:style w:type="paragraph" w:customStyle="1" w:styleId="FacsimileLast">
    <w:name w:val="Facsimile Last"/>
    <w:basedOn w:val="Facsimile"/>
    <w:rsid w:val="00277188"/>
    <w:pPr>
      <w:pBdr>
        <w:bottom w:val="single" w:sz="12" w:space="8" w:color="auto"/>
      </w:pBdr>
      <w:spacing w:after="200"/>
    </w:pPr>
  </w:style>
  <w:style w:type="paragraph" w:customStyle="1" w:styleId="Facsimilehead">
    <w:name w:val="Facsimile head"/>
    <w:basedOn w:val="a"/>
    <w:rsid w:val="00277188"/>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hAnsi="Arial"/>
      <w:b/>
      <w:sz w:val="36"/>
      <w:szCs w:val="20"/>
      <w:lang w:val="en-GB" w:eastAsia="en-US"/>
    </w:rPr>
  </w:style>
  <w:style w:type="character" w:customStyle="1" w:styleId="Tickbox">
    <w:name w:val="Tickbox"/>
    <w:rsid w:val="00277188"/>
    <w:rPr>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4137">
      <w:bodyDiv w:val="1"/>
      <w:marLeft w:val="0"/>
      <w:marRight w:val="0"/>
      <w:marTop w:val="0"/>
      <w:marBottom w:val="0"/>
      <w:divBdr>
        <w:top w:val="none" w:sz="0" w:space="0" w:color="auto"/>
        <w:left w:val="none" w:sz="0" w:space="0" w:color="auto"/>
        <w:bottom w:val="none" w:sz="0" w:space="0" w:color="auto"/>
        <w:right w:val="none" w:sz="0" w:space="0" w:color="auto"/>
      </w:divBdr>
    </w:div>
    <w:div w:id="830757370">
      <w:bodyDiv w:val="1"/>
      <w:marLeft w:val="0"/>
      <w:marRight w:val="0"/>
      <w:marTop w:val="0"/>
      <w:marBottom w:val="0"/>
      <w:divBdr>
        <w:top w:val="none" w:sz="0" w:space="0" w:color="auto"/>
        <w:left w:val="none" w:sz="0" w:space="0" w:color="auto"/>
        <w:bottom w:val="none" w:sz="0" w:space="0" w:color="auto"/>
        <w:right w:val="none" w:sz="0" w:space="0" w:color="auto"/>
      </w:divBdr>
    </w:div>
    <w:div w:id="938414126">
      <w:bodyDiv w:val="1"/>
      <w:marLeft w:val="0"/>
      <w:marRight w:val="0"/>
      <w:marTop w:val="0"/>
      <w:marBottom w:val="0"/>
      <w:divBdr>
        <w:top w:val="none" w:sz="0" w:space="0" w:color="auto"/>
        <w:left w:val="none" w:sz="0" w:space="0" w:color="auto"/>
        <w:bottom w:val="none" w:sz="0" w:space="0" w:color="auto"/>
        <w:right w:val="none" w:sz="0" w:space="0" w:color="auto"/>
      </w:divBdr>
    </w:div>
    <w:div w:id="1161122878">
      <w:bodyDiv w:val="1"/>
      <w:marLeft w:val="0"/>
      <w:marRight w:val="0"/>
      <w:marTop w:val="0"/>
      <w:marBottom w:val="0"/>
      <w:divBdr>
        <w:top w:val="none" w:sz="0" w:space="0" w:color="auto"/>
        <w:left w:val="none" w:sz="0" w:space="0" w:color="auto"/>
        <w:bottom w:val="none" w:sz="0" w:space="0" w:color="auto"/>
        <w:right w:val="none" w:sz="0" w:space="0" w:color="auto"/>
      </w:divBdr>
    </w:div>
    <w:div w:id="1367827303">
      <w:bodyDiv w:val="1"/>
      <w:marLeft w:val="0"/>
      <w:marRight w:val="0"/>
      <w:marTop w:val="0"/>
      <w:marBottom w:val="0"/>
      <w:divBdr>
        <w:top w:val="none" w:sz="0" w:space="0" w:color="auto"/>
        <w:left w:val="none" w:sz="0" w:space="0" w:color="auto"/>
        <w:bottom w:val="none" w:sz="0" w:space="0" w:color="auto"/>
        <w:right w:val="none" w:sz="0" w:space="0" w:color="auto"/>
      </w:divBdr>
    </w:div>
    <w:div w:id="19097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3</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Багатеева Ангелина</dc:creator>
  <cp:keywords/>
  <dc:description/>
  <cp:lastModifiedBy>Шагисламова Эльвира Зариповна</cp:lastModifiedBy>
  <cp:revision>9</cp:revision>
  <cp:lastPrinted>2023-08-02T03:56:00Z</cp:lastPrinted>
  <dcterms:created xsi:type="dcterms:W3CDTF">2024-01-26T14:26:00Z</dcterms:created>
  <dcterms:modified xsi:type="dcterms:W3CDTF">2025-01-23T13:11:00Z</dcterms:modified>
</cp:coreProperties>
</file>